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072"/>
      </w:tblGrid>
      <w:tr w:rsidR="00543308" w:rsidRPr="00543308" w14:paraId="609E8371" w14:textId="77777777" w:rsidTr="00543308">
        <w:trPr>
          <w:tblCellSpacing w:w="0" w:type="dxa"/>
        </w:trPr>
        <w:tc>
          <w:tcPr>
            <w:tcW w:w="0" w:type="auto"/>
            <w:shd w:val="clear" w:color="auto" w:fill="FFFFFF"/>
            <w:tcMar>
              <w:top w:w="315" w:type="dxa"/>
              <w:left w:w="0" w:type="dxa"/>
              <w:bottom w:w="3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6030"/>
              <w:gridCol w:w="2970"/>
            </w:tblGrid>
            <w:tr w:rsidR="00543308" w:rsidRPr="00543308" w14:paraId="13351E6A" w14:textId="77777777">
              <w:trPr>
                <w:tblCellSpacing w:w="0" w:type="dxa"/>
                <w:jc w:val="center"/>
              </w:trPr>
              <w:tc>
                <w:tcPr>
                  <w:tcW w:w="0" w:type="auto"/>
                  <w:vAlign w:val="center"/>
                  <w:hideMark/>
                </w:tcPr>
                <w:p w14:paraId="37C314A0" w14:textId="77777777" w:rsidR="00543308" w:rsidRPr="00543308" w:rsidRDefault="00543308" w:rsidP="00543308">
                  <w:pPr>
                    <w:spacing w:line="255" w:lineRule="atLeast"/>
                    <w:rPr>
                      <w:rFonts w:ascii="Arial" w:eastAsia="Times New Roman" w:hAnsi="Arial" w:cs="Arial"/>
                      <w:color w:val="00205C"/>
                      <w:sz w:val="21"/>
                      <w:szCs w:val="21"/>
                      <w:lang w:eastAsia="nl-NL"/>
                    </w:rPr>
                  </w:pPr>
                  <w:r w:rsidRPr="00543308">
                    <w:rPr>
                      <w:rFonts w:ascii="Arial" w:eastAsia="Times New Roman" w:hAnsi="Arial" w:cs="Arial"/>
                      <w:color w:val="00205C"/>
                      <w:sz w:val="21"/>
                      <w:szCs w:val="21"/>
                      <w:lang w:eastAsia="nl-NL"/>
                    </w:rPr>
                    <w:fldChar w:fldCharType="begin"/>
                  </w:r>
                  <w:r w:rsidRPr="00543308">
                    <w:rPr>
                      <w:rFonts w:ascii="Arial" w:eastAsia="Times New Roman" w:hAnsi="Arial" w:cs="Arial"/>
                      <w:color w:val="00205C"/>
                      <w:sz w:val="21"/>
                      <w:szCs w:val="21"/>
                      <w:lang w:eastAsia="nl-NL"/>
                    </w:rPr>
                    <w:instrText xml:space="preserve"> HYPERLINK "https://c.spotler.com/ct/m3/k1/7tlNg-rN9a2KnXgy9A_HeLFAGdEPVdnVYivPID07CEG5SGLTFH9GUZr-HjBF-NybKfTzEUmHMOlAVUQ-Fjw_Gg/2iCjiZnNaVFRpKZ" </w:instrText>
                  </w:r>
                  <w:r w:rsidRPr="00543308">
                    <w:rPr>
                      <w:rFonts w:ascii="Arial" w:eastAsia="Times New Roman" w:hAnsi="Arial" w:cs="Arial"/>
                      <w:color w:val="00205C"/>
                      <w:sz w:val="21"/>
                      <w:szCs w:val="21"/>
                      <w:lang w:eastAsia="nl-NL"/>
                    </w:rPr>
                    <w:fldChar w:fldCharType="separate"/>
                  </w:r>
                  <w:r w:rsidRPr="00543308">
                    <w:rPr>
                      <w:rFonts w:ascii="Arial" w:eastAsia="Times New Roman" w:hAnsi="Arial" w:cs="Arial"/>
                      <w:color w:val="00205C"/>
                      <w:sz w:val="21"/>
                      <w:szCs w:val="21"/>
                      <w:u w:val="single"/>
                      <w:lang w:eastAsia="nl-NL"/>
                    </w:rPr>
                    <w:t>Lees online</w:t>
                  </w:r>
                  <w:r w:rsidRPr="00543308">
                    <w:rPr>
                      <w:rFonts w:ascii="Arial" w:eastAsia="Times New Roman" w:hAnsi="Arial" w:cs="Arial"/>
                      <w:color w:val="00205C"/>
                      <w:sz w:val="21"/>
                      <w:szCs w:val="21"/>
                      <w:lang w:eastAsia="nl-NL"/>
                    </w:rPr>
                    <w:fldChar w:fldCharType="end"/>
                  </w:r>
                  <w:r w:rsidRPr="00543308">
                    <w:rPr>
                      <w:rFonts w:ascii="Arial" w:eastAsia="Times New Roman" w:hAnsi="Arial" w:cs="Arial"/>
                      <w:color w:val="00205C"/>
                      <w:sz w:val="21"/>
                      <w:szCs w:val="21"/>
                      <w:lang w:eastAsia="nl-NL"/>
                    </w:rPr>
                    <w:t>   |  </w:t>
                  </w:r>
                  <w:hyperlink r:id="rId5" w:history="1">
                    <w:r w:rsidRPr="00543308">
                      <w:rPr>
                        <w:rFonts w:ascii="Arial" w:eastAsia="Times New Roman" w:hAnsi="Arial" w:cs="Arial"/>
                        <w:color w:val="00205C"/>
                        <w:sz w:val="21"/>
                        <w:szCs w:val="21"/>
                        <w:u w:val="single"/>
                        <w:lang w:eastAsia="nl-NL"/>
                      </w:rPr>
                      <w:t>Afmelden</w:t>
                    </w:r>
                  </w:hyperlink>
                </w:p>
              </w:tc>
              <w:tc>
                <w:tcPr>
                  <w:tcW w:w="2955" w:type="dxa"/>
                  <w:hideMark/>
                </w:tcPr>
                <w:tbl>
                  <w:tblPr>
                    <w:tblW w:w="0" w:type="auto"/>
                    <w:jc w:val="right"/>
                    <w:tblCellSpacing w:w="0" w:type="dxa"/>
                    <w:tblCellMar>
                      <w:left w:w="0" w:type="dxa"/>
                      <w:right w:w="0" w:type="dxa"/>
                    </w:tblCellMar>
                    <w:tblLook w:val="04A0" w:firstRow="1" w:lastRow="0" w:firstColumn="1" w:lastColumn="0" w:noHBand="0" w:noVBand="1"/>
                  </w:tblPr>
                  <w:tblGrid>
                    <w:gridCol w:w="2970"/>
                  </w:tblGrid>
                  <w:tr w:rsidR="00543308" w:rsidRPr="00543308" w14:paraId="26550D1D" w14:textId="77777777">
                    <w:trPr>
                      <w:tblCellSpacing w:w="0" w:type="dxa"/>
                      <w:jc w:val="right"/>
                    </w:trPr>
                    <w:tc>
                      <w:tcPr>
                        <w:tcW w:w="0" w:type="auto"/>
                        <w:vAlign w:val="center"/>
                        <w:hideMark/>
                      </w:tcPr>
                      <w:p w14:paraId="51FB0754"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205C"/>
                            <w:sz w:val="2"/>
                            <w:szCs w:val="2"/>
                            <w:lang w:eastAsia="nl-NL"/>
                          </w:rPr>
                          <w:drawing>
                            <wp:inline distT="0" distB="0" distL="0" distR="0" wp14:anchorId="0E2F61A1" wp14:editId="4AC11AEE">
                              <wp:extent cx="1876425" cy="466725"/>
                              <wp:effectExtent l="0" t="0" r="9525" b="9525"/>
                              <wp:docPr id="27" name="Afbeelding 27" descr="Gemeente 's-Hertogenbosch">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ente 's-Hertogenbosch">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466725"/>
                                      </a:xfrm>
                                      <a:prstGeom prst="rect">
                                        <a:avLst/>
                                      </a:prstGeom>
                                      <a:noFill/>
                                      <a:ln>
                                        <a:noFill/>
                                      </a:ln>
                                    </pic:spPr>
                                  </pic:pic>
                                </a:graphicData>
                              </a:graphic>
                            </wp:inline>
                          </w:drawing>
                        </w:r>
                      </w:p>
                    </w:tc>
                  </w:tr>
                </w:tbl>
                <w:p w14:paraId="27E4E515" w14:textId="77777777" w:rsidR="00543308" w:rsidRPr="00543308" w:rsidRDefault="00543308" w:rsidP="00543308">
                  <w:pPr>
                    <w:jc w:val="right"/>
                    <w:rPr>
                      <w:rFonts w:ascii="Arial" w:eastAsia="Times New Roman" w:hAnsi="Arial" w:cs="Arial"/>
                      <w:color w:val="000000"/>
                      <w:sz w:val="24"/>
                      <w:szCs w:val="24"/>
                      <w:lang w:eastAsia="nl-NL"/>
                    </w:rPr>
                  </w:pPr>
                </w:p>
              </w:tc>
            </w:tr>
          </w:tbl>
          <w:p w14:paraId="77DC7C6E" w14:textId="77777777" w:rsidR="00543308" w:rsidRPr="00543308" w:rsidRDefault="00543308" w:rsidP="00543308">
            <w:pPr>
              <w:jc w:val="center"/>
              <w:rPr>
                <w:rFonts w:ascii="Arial" w:eastAsia="Times New Roman" w:hAnsi="Arial" w:cs="Arial"/>
                <w:color w:val="000000"/>
                <w:sz w:val="24"/>
                <w:szCs w:val="24"/>
                <w:lang w:eastAsia="nl-NL"/>
              </w:rPr>
            </w:pPr>
          </w:p>
        </w:tc>
      </w:tr>
      <w:tr w:rsidR="00543308" w:rsidRPr="00543308" w14:paraId="4CBF0F33" w14:textId="77777777" w:rsidTr="00543308">
        <w:trPr>
          <w:tblCellSpacing w:w="0" w:type="dxa"/>
        </w:trPr>
        <w:tc>
          <w:tcPr>
            <w:tcW w:w="0" w:type="auto"/>
            <w:shd w:val="clear" w:color="auto" w:fill="AD9156"/>
            <w:tcMar>
              <w:top w:w="255" w:type="dxa"/>
              <w:left w:w="0" w:type="dxa"/>
              <w:bottom w:w="21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43308" w:rsidRPr="00543308" w14:paraId="4D3E99DC" w14:textId="77777777">
              <w:trPr>
                <w:tblCellSpacing w:w="0" w:type="dxa"/>
                <w:jc w:val="center"/>
              </w:trPr>
              <w:tc>
                <w:tcPr>
                  <w:tcW w:w="0" w:type="auto"/>
                  <w:hideMark/>
                </w:tcPr>
                <w:tbl>
                  <w:tblPr>
                    <w:tblpPr w:leftFromText="45" w:rightFromText="45" w:vertAnchor="text"/>
                    <w:tblW w:w="6000" w:type="dxa"/>
                    <w:tblCellSpacing w:w="0" w:type="dxa"/>
                    <w:tblCellMar>
                      <w:left w:w="0" w:type="dxa"/>
                      <w:right w:w="0" w:type="dxa"/>
                    </w:tblCellMar>
                    <w:tblLook w:val="04A0" w:firstRow="1" w:lastRow="0" w:firstColumn="1" w:lastColumn="0" w:noHBand="0" w:noVBand="1"/>
                  </w:tblPr>
                  <w:tblGrid>
                    <w:gridCol w:w="6000"/>
                  </w:tblGrid>
                  <w:tr w:rsidR="00543308" w:rsidRPr="00543308" w14:paraId="33355EBE" w14:textId="77777777">
                    <w:trPr>
                      <w:tblCellSpacing w:w="0" w:type="dxa"/>
                    </w:trPr>
                    <w:tc>
                      <w:tcPr>
                        <w:tcW w:w="0" w:type="auto"/>
                        <w:hideMark/>
                      </w:tcPr>
                      <w:tbl>
                        <w:tblPr>
                          <w:tblW w:w="0" w:type="auto"/>
                          <w:tblCellSpacing w:w="0" w:type="dxa"/>
                          <w:shd w:val="clear" w:color="auto" w:fill="AD9156"/>
                          <w:tblCellMar>
                            <w:left w:w="0" w:type="dxa"/>
                            <w:right w:w="0" w:type="dxa"/>
                          </w:tblCellMar>
                          <w:tblLook w:val="04A0" w:firstRow="1" w:lastRow="0" w:firstColumn="1" w:lastColumn="0" w:noHBand="0" w:noVBand="1"/>
                        </w:tblPr>
                        <w:tblGrid>
                          <w:gridCol w:w="3668"/>
                        </w:tblGrid>
                        <w:tr w:rsidR="00543308" w:rsidRPr="00543308" w14:paraId="02D668BE" w14:textId="77777777">
                          <w:trPr>
                            <w:tblCellSpacing w:w="0" w:type="dxa"/>
                          </w:trPr>
                          <w:tc>
                            <w:tcPr>
                              <w:tcW w:w="0" w:type="auto"/>
                              <w:shd w:val="clear" w:color="auto" w:fill="AD9156"/>
                              <w:vAlign w:val="center"/>
                              <w:hideMark/>
                            </w:tcPr>
                            <w:p w14:paraId="3C256D14" w14:textId="77777777" w:rsidR="00543308" w:rsidRPr="00543308" w:rsidRDefault="00543308" w:rsidP="00543308">
                              <w:pPr>
                                <w:spacing w:line="375" w:lineRule="atLeast"/>
                                <w:rPr>
                                  <w:rFonts w:ascii="Arial" w:eastAsia="Times New Roman" w:hAnsi="Arial" w:cs="Arial"/>
                                  <w:b/>
                                  <w:bCs/>
                                  <w:color w:val="FFFFFF"/>
                                  <w:sz w:val="33"/>
                                  <w:szCs w:val="33"/>
                                  <w:lang w:eastAsia="nl-NL"/>
                                </w:rPr>
                              </w:pPr>
                              <w:r w:rsidRPr="00543308">
                                <w:rPr>
                                  <w:rFonts w:ascii="Arial" w:eastAsia="Times New Roman" w:hAnsi="Arial" w:cs="Arial"/>
                                  <w:b/>
                                  <w:bCs/>
                                  <w:color w:val="FFFFFF"/>
                                  <w:sz w:val="33"/>
                                  <w:szCs w:val="33"/>
                                  <w:lang w:eastAsia="nl-NL"/>
                                </w:rPr>
                                <w:t>Nieuwsbrief Spoorzone</w:t>
                              </w:r>
                            </w:p>
                          </w:tc>
                        </w:tr>
                      </w:tbl>
                      <w:p w14:paraId="767CF7A5" w14:textId="77777777" w:rsidR="00543308" w:rsidRPr="00543308" w:rsidRDefault="00543308" w:rsidP="00543308">
                        <w:pPr>
                          <w:rPr>
                            <w:rFonts w:ascii="Arial" w:eastAsia="Times New Roman" w:hAnsi="Arial" w:cs="Arial"/>
                            <w:color w:val="000000"/>
                            <w:sz w:val="24"/>
                            <w:szCs w:val="24"/>
                            <w:lang w:eastAsia="nl-NL"/>
                          </w:rPr>
                        </w:pPr>
                      </w:p>
                    </w:tc>
                  </w:tr>
                </w:tbl>
                <w:tbl>
                  <w:tblPr>
                    <w:tblpPr w:leftFromText="45" w:rightFromText="45" w:vertAnchor="text" w:tblpXSpec="right" w:tblpYSpec="center"/>
                    <w:tblW w:w="2700" w:type="dxa"/>
                    <w:tblCellSpacing w:w="0" w:type="dxa"/>
                    <w:tblCellMar>
                      <w:left w:w="0" w:type="dxa"/>
                      <w:right w:w="0" w:type="dxa"/>
                    </w:tblCellMar>
                    <w:tblLook w:val="04A0" w:firstRow="1" w:lastRow="0" w:firstColumn="1" w:lastColumn="0" w:noHBand="0" w:noVBand="1"/>
                  </w:tblPr>
                  <w:tblGrid>
                    <w:gridCol w:w="2700"/>
                  </w:tblGrid>
                  <w:tr w:rsidR="00543308" w:rsidRPr="00543308" w14:paraId="5A2FC807" w14:textId="77777777">
                    <w:trPr>
                      <w:tblCellSpacing w:w="0" w:type="dxa"/>
                    </w:trPr>
                    <w:tc>
                      <w:tcPr>
                        <w:tcW w:w="0" w:type="auto"/>
                        <w:hideMark/>
                      </w:tcPr>
                      <w:tbl>
                        <w:tblPr>
                          <w:tblW w:w="0" w:type="auto"/>
                          <w:jc w:val="right"/>
                          <w:tblCellSpacing w:w="0" w:type="dxa"/>
                          <w:shd w:val="clear" w:color="auto" w:fill="AD9156"/>
                          <w:tblCellMar>
                            <w:left w:w="0" w:type="dxa"/>
                            <w:right w:w="0" w:type="dxa"/>
                          </w:tblCellMar>
                          <w:tblLook w:val="04A0" w:firstRow="1" w:lastRow="0" w:firstColumn="1" w:lastColumn="0" w:noHBand="0" w:noVBand="1"/>
                        </w:tblPr>
                        <w:tblGrid>
                          <w:gridCol w:w="1096"/>
                        </w:tblGrid>
                        <w:tr w:rsidR="00543308" w:rsidRPr="00543308" w14:paraId="591C82C8" w14:textId="77777777">
                          <w:trPr>
                            <w:tblCellSpacing w:w="0" w:type="dxa"/>
                            <w:jc w:val="right"/>
                          </w:trPr>
                          <w:tc>
                            <w:tcPr>
                              <w:tcW w:w="0" w:type="auto"/>
                              <w:shd w:val="clear" w:color="auto" w:fill="AD9156"/>
                              <w:vAlign w:val="center"/>
                              <w:hideMark/>
                            </w:tcPr>
                            <w:p w14:paraId="21807BDD" w14:textId="77777777" w:rsidR="00543308" w:rsidRPr="00543308" w:rsidRDefault="00543308" w:rsidP="00543308">
                              <w:pPr>
                                <w:spacing w:line="315" w:lineRule="atLeast"/>
                                <w:jc w:val="right"/>
                                <w:rPr>
                                  <w:rFonts w:ascii="Arial" w:eastAsia="Times New Roman" w:hAnsi="Arial" w:cs="Arial"/>
                                  <w:color w:val="FFFFFF"/>
                                  <w:sz w:val="27"/>
                                  <w:szCs w:val="27"/>
                                  <w:lang w:eastAsia="nl-NL"/>
                                </w:rPr>
                              </w:pPr>
                              <w:r w:rsidRPr="00543308">
                                <w:rPr>
                                  <w:rFonts w:ascii="Arial" w:eastAsia="Times New Roman" w:hAnsi="Arial" w:cs="Arial"/>
                                  <w:color w:val="FFFFFF"/>
                                  <w:sz w:val="27"/>
                                  <w:szCs w:val="27"/>
                                  <w:lang w:eastAsia="nl-NL"/>
                                </w:rPr>
                                <w:t>juni 2022</w:t>
                              </w:r>
                            </w:p>
                          </w:tc>
                        </w:tr>
                      </w:tbl>
                      <w:p w14:paraId="35D22705" w14:textId="77777777" w:rsidR="00543308" w:rsidRPr="00543308" w:rsidRDefault="00543308" w:rsidP="00543308">
                        <w:pPr>
                          <w:jc w:val="right"/>
                          <w:rPr>
                            <w:rFonts w:ascii="Arial" w:eastAsia="Times New Roman" w:hAnsi="Arial" w:cs="Arial"/>
                            <w:color w:val="000000"/>
                            <w:sz w:val="24"/>
                            <w:szCs w:val="24"/>
                            <w:lang w:eastAsia="nl-NL"/>
                          </w:rPr>
                        </w:pPr>
                      </w:p>
                    </w:tc>
                  </w:tr>
                </w:tbl>
                <w:p w14:paraId="76198CE1" w14:textId="77777777" w:rsidR="00543308" w:rsidRPr="00543308" w:rsidRDefault="00543308" w:rsidP="00543308">
                  <w:pPr>
                    <w:rPr>
                      <w:rFonts w:ascii="Arial" w:eastAsia="Times New Roman" w:hAnsi="Arial" w:cs="Arial"/>
                      <w:color w:val="000000"/>
                      <w:sz w:val="24"/>
                      <w:szCs w:val="24"/>
                      <w:lang w:eastAsia="nl-NL"/>
                    </w:rPr>
                  </w:pPr>
                </w:p>
              </w:tc>
            </w:tr>
          </w:tbl>
          <w:p w14:paraId="75A16C27" w14:textId="77777777" w:rsidR="00543308" w:rsidRPr="00543308" w:rsidRDefault="00543308" w:rsidP="00543308">
            <w:pPr>
              <w:jc w:val="center"/>
              <w:rPr>
                <w:rFonts w:ascii="Arial" w:eastAsia="Times New Roman" w:hAnsi="Arial" w:cs="Arial"/>
                <w:color w:val="000000"/>
                <w:sz w:val="24"/>
                <w:szCs w:val="24"/>
                <w:lang w:eastAsia="nl-NL"/>
              </w:rPr>
            </w:pPr>
          </w:p>
        </w:tc>
      </w:tr>
      <w:tr w:rsidR="00543308" w:rsidRPr="00543308" w14:paraId="2A8EB3C4" w14:textId="77777777" w:rsidTr="00543308">
        <w:tblPrEx>
          <w:shd w:val="clear" w:color="auto" w:fill="FFFFFF"/>
        </w:tblPrEx>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543308" w:rsidRPr="00543308" w14:paraId="0A24BD48" w14:textId="77777777">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43308" w:rsidRPr="00543308" w14:paraId="7ED1E3BF" w14:textId="77777777">
                    <w:trPr>
                      <w:tblCellSpacing w:w="0" w:type="dxa"/>
                      <w:jc w:val="center"/>
                    </w:trPr>
                    <w:tc>
                      <w:tcPr>
                        <w:tcW w:w="0" w:type="auto"/>
                        <w:vAlign w:val="center"/>
                        <w:hideMark/>
                      </w:tcPr>
                      <w:p w14:paraId="58B6FB41"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6D32F433" wp14:editId="56CF3D44">
                              <wp:extent cx="5715000" cy="2895600"/>
                              <wp:effectExtent l="0" t="0" r="0" b="0"/>
                              <wp:docPr id="26" name="Afbeelding 26" descr="Afbeelding met buiten, lucht, dag,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descr="Afbeelding met buiten, lucht, dag, verschillende&#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95600"/>
                                      </a:xfrm>
                                      <a:prstGeom prst="rect">
                                        <a:avLst/>
                                      </a:prstGeom>
                                      <a:noFill/>
                                      <a:ln>
                                        <a:noFill/>
                                      </a:ln>
                                    </pic:spPr>
                                  </pic:pic>
                                </a:graphicData>
                              </a:graphic>
                            </wp:inline>
                          </w:drawing>
                        </w:r>
                      </w:p>
                    </w:tc>
                  </w:tr>
                </w:tbl>
                <w:p w14:paraId="551B0F3F" w14:textId="77777777" w:rsidR="00543308" w:rsidRPr="00543308" w:rsidRDefault="00543308" w:rsidP="00543308">
                  <w:pPr>
                    <w:jc w:val="center"/>
                    <w:rPr>
                      <w:rFonts w:ascii="Arial" w:eastAsia="Times New Roman" w:hAnsi="Arial" w:cs="Arial"/>
                      <w:color w:val="000000"/>
                      <w:sz w:val="24"/>
                      <w:szCs w:val="24"/>
                      <w:lang w:eastAsia="nl-NL"/>
                    </w:rPr>
                  </w:pPr>
                </w:p>
              </w:tc>
            </w:tr>
            <w:tr w:rsidR="00543308" w:rsidRPr="00543308" w14:paraId="06DF5A93" w14:textId="77777777">
              <w:trPr>
                <w:trHeight w:val="600"/>
                <w:tblCellSpacing w:w="0" w:type="dxa"/>
              </w:trPr>
              <w:tc>
                <w:tcPr>
                  <w:tcW w:w="0" w:type="auto"/>
                  <w:vAlign w:val="center"/>
                  <w:hideMark/>
                </w:tcPr>
                <w:p w14:paraId="3E7E1B05"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color w:val="000000"/>
                      <w:sz w:val="2"/>
                      <w:szCs w:val="2"/>
                      <w:lang w:eastAsia="nl-NL"/>
                    </w:rPr>
                    <w:t> </w:t>
                  </w:r>
                </w:p>
              </w:tc>
            </w:tr>
          </w:tbl>
          <w:p w14:paraId="41A25F04" w14:textId="77777777" w:rsidR="00543308" w:rsidRPr="00543308" w:rsidRDefault="00543308" w:rsidP="00543308">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43308" w:rsidRPr="00543308" w14:paraId="03CD4354"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43308" w:rsidRPr="00543308" w14:paraId="38BAA0C3" w14:textId="77777777">
                    <w:trPr>
                      <w:tblCellSpacing w:w="0" w:type="dxa"/>
                      <w:jc w:val="center"/>
                    </w:trPr>
                    <w:tc>
                      <w:tcPr>
                        <w:tcW w:w="0" w:type="auto"/>
                        <w:tcMar>
                          <w:top w:w="0" w:type="dxa"/>
                          <w:left w:w="0" w:type="dxa"/>
                          <w:bottom w:w="135" w:type="dxa"/>
                          <w:right w:w="0" w:type="dxa"/>
                        </w:tcMar>
                        <w:hideMark/>
                      </w:tcPr>
                      <w:p w14:paraId="0D23FD57" w14:textId="77777777" w:rsidR="00543308" w:rsidRPr="00543308" w:rsidRDefault="00543308" w:rsidP="00543308">
                        <w:pPr>
                          <w:spacing w:line="405" w:lineRule="atLeast"/>
                          <w:rPr>
                            <w:rFonts w:ascii="Arial" w:eastAsia="Times New Roman" w:hAnsi="Arial" w:cs="Arial"/>
                            <w:b/>
                            <w:bCs/>
                            <w:color w:val="00205C"/>
                            <w:sz w:val="36"/>
                            <w:szCs w:val="36"/>
                            <w:lang w:eastAsia="nl-NL"/>
                          </w:rPr>
                        </w:pPr>
                        <w:r w:rsidRPr="00543308">
                          <w:rPr>
                            <w:rFonts w:ascii="Arial" w:eastAsia="Times New Roman" w:hAnsi="Arial" w:cs="Arial"/>
                            <w:b/>
                            <w:bCs/>
                            <w:color w:val="00205C"/>
                            <w:sz w:val="36"/>
                            <w:szCs w:val="36"/>
                            <w:lang w:eastAsia="nl-NL"/>
                          </w:rPr>
                          <w:t xml:space="preserve">Vernieuwing </w:t>
                        </w:r>
                        <w:proofErr w:type="spellStart"/>
                        <w:r w:rsidRPr="00543308">
                          <w:rPr>
                            <w:rFonts w:ascii="Arial" w:eastAsia="Times New Roman" w:hAnsi="Arial" w:cs="Arial"/>
                            <w:b/>
                            <w:bCs/>
                            <w:color w:val="00205C"/>
                            <w:sz w:val="36"/>
                            <w:szCs w:val="36"/>
                            <w:lang w:eastAsia="nl-NL"/>
                          </w:rPr>
                          <w:t>Grenco</w:t>
                        </w:r>
                        <w:proofErr w:type="spellEnd"/>
                        <w:r w:rsidRPr="00543308">
                          <w:rPr>
                            <w:rFonts w:ascii="Arial" w:eastAsia="Times New Roman" w:hAnsi="Arial" w:cs="Arial"/>
                            <w:b/>
                            <w:bCs/>
                            <w:color w:val="00205C"/>
                            <w:sz w:val="36"/>
                            <w:szCs w:val="36"/>
                            <w:lang w:eastAsia="nl-NL"/>
                          </w:rPr>
                          <w:t>-hallen </w:t>
                        </w:r>
                      </w:p>
                    </w:tc>
                  </w:tr>
                  <w:tr w:rsidR="00543308" w:rsidRPr="00543308" w14:paraId="6A22161F" w14:textId="77777777">
                    <w:trPr>
                      <w:tblCellSpacing w:w="0" w:type="dxa"/>
                      <w:jc w:val="center"/>
                    </w:trPr>
                    <w:tc>
                      <w:tcPr>
                        <w:tcW w:w="0" w:type="auto"/>
                        <w:tcMar>
                          <w:top w:w="0" w:type="dxa"/>
                          <w:left w:w="0" w:type="dxa"/>
                          <w:bottom w:w="300" w:type="dxa"/>
                          <w:right w:w="0" w:type="dxa"/>
                        </w:tcMar>
                        <w:hideMark/>
                      </w:tcPr>
                      <w:p w14:paraId="6AB62E7B" w14:textId="77777777" w:rsidR="00543308" w:rsidRPr="00543308" w:rsidRDefault="00543308" w:rsidP="00543308">
                        <w:pPr>
                          <w:spacing w:line="360" w:lineRule="atLeast"/>
                          <w:rPr>
                            <w:rFonts w:ascii="Arial" w:eastAsia="Times New Roman" w:hAnsi="Arial" w:cs="Arial"/>
                            <w:color w:val="000000"/>
                            <w:sz w:val="24"/>
                            <w:szCs w:val="24"/>
                            <w:lang w:eastAsia="nl-NL"/>
                          </w:rPr>
                        </w:pPr>
                        <w:r w:rsidRPr="00543308">
                          <w:rPr>
                            <w:rFonts w:ascii="Arial" w:eastAsia="Times New Roman" w:hAnsi="Arial" w:cs="Arial"/>
                            <w:color w:val="000000"/>
                            <w:sz w:val="24"/>
                            <w:szCs w:val="24"/>
                            <w:lang w:eastAsia="nl-NL"/>
                          </w:rPr>
                          <w:t xml:space="preserve">We ontwikkelen het Innovatie Kwartier Den Bosch als nationale </w:t>
                        </w:r>
                        <w:proofErr w:type="spellStart"/>
                        <w:r w:rsidRPr="00543308">
                          <w:rPr>
                            <w:rFonts w:ascii="Arial" w:eastAsia="Times New Roman" w:hAnsi="Arial" w:cs="Arial"/>
                            <w:color w:val="000000"/>
                            <w:sz w:val="24"/>
                            <w:szCs w:val="24"/>
                            <w:lang w:eastAsia="nl-NL"/>
                          </w:rPr>
                          <w:t>hotspot</w:t>
                        </w:r>
                        <w:proofErr w:type="spellEnd"/>
                        <w:r w:rsidRPr="00543308">
                          <w:rPr>
                            <w:rFonts w:ascii="Arial" w:eastAsia="Times New Roman" w:hAnsi="Arial" w:cs="Arial"/>
                            <w:color w:val="000000"/>
                            <w:sz w:val="24"/>
                            <w:szCs w:val="24"/>
                            <w:lang w:eastAsia="nl-NL"/>
                          </w:rPr>
                          <w:t xml:space="preserve"> voor ICT en data, met het </w:t>
                        </w:r>
                        <w:proofErr w:type="spellStart"/>
                        <w:r w:rsidRPr="00543308">
                          <w:rPr>
                            <w:rFonts w:ascii="Arial" w:eastAsia="Times New Roman" w:hAnsi="Arial" w:cs="Arial"/>
                            <w:color w:val="000000"/>
                            <w:sz w:val="24"/>
                            <w:szCs w:val="24"/>
                            <w:lang w:eastAsia="nl-NL"/>
                          </w:rPr>
                          <w:t>Grenco</w:t>
                        </w:r>
                        <w:proofErr w:type="spellEnd"/>
                        <w:r w:rsidRPr="00543308">
                          <w:rPr>
                            <w:rFonts w:ascii="Arial" w:eastAsia="Times New Roman" w:hAnsi="Arial" w:cs="Arial"/>
                            <w:color w:val="000000"/>
                            <w:sz w:val="24"/>
                            <w:szCs w:val="24"/>
                            <w:lang w:eastAsia="nl-NL"/>
                          </w:rPr>
                          <w:t xml:space="preserve">-terrein en het </w:t>
                        </w:r>
                        <w:proofErr w:type="spellStart"/>
                        <w:r w:rsidRPr="00543308">
                          <w:rPr>
                            <w:rFonts w:ascii="Arial" w:eastAsia="Times New Roman" w:hAnsi="Arial" w:cs="Arial"/>
                            <w:color w:val="000000"/>
                            <w:sz w:val="24"/>
                            <w:szCs w:val="24"/>
                            <w:lang w:eastAsia="nl-NL"/>
                          </w:rPr>
                          <w:t>Grasso</w:t>
                        </w:r>
                        <w:proofErr w:type="spellEnd"/>
                        <w:r w:rsidRPr="00543308">
                          <w:rPr>
                            <w:rFonts w:ascii="Arial" w:eastAsia="Times New Roman" w:hAnsi="Arial" w:cs="Arial"/>
                            <w:color w:val="000000"/>
                            <w:sz w:val="24"/>
                            <w:szCs w:val="24"/>
                            <w:lang w:eastAsia="nl-NL"/>
                          </w:rPr>
                          <w:t xml:space="preserve">-kantoor als belangrijke trekkers. Diverse nieuwe ondernemers en onderwijspartijen zijn al gevestigd op het </w:t>
                        </w:r>
                        <w:proofErr w:type="spellStart"/>
                        <w:r w:rsidRPr="00543308">
                          <w:rPr>
                            <w:rFonts w:ascii="Arial" w:eastAsia="Times New Roman" w:hAnsi="Arial" w:cs="Arial"/>
                            <w:color w:val="000000"/>
                            <w:sz w:val="24"/>
                            <w:szCs w:val="24"/>
                            <w:lang w:eastAsia="nl-NL"/>
                          </w:rPr>
                          <w:t>Grenco</w:t>
                        </w:r>
                        <w:proofErr w:type="spellEnd"/>
                        <w:r w:rsidRPr="00543308">
                          <w:rPr>
                            <w:rFonts w:ascii="Arial" w:eastAsia="Times New Roman" w:hAnsi="Arial" w:cs="Arial"/>
                            <w:color w:val="000000"/>
                            <w:sz w:val="24"/>
                            <w:szCs w:val="24"/>
                            <w:lang w:eastAsia="nl-NL"/>
                          </w:rPr>
                          <w:t xml:space="preserve">-terrein. Verschillende ambachtsbedrijven zijn hier ook aanwezig. Het vernieuwde </w:t>
                        </w:r>
                        <w:proofErr w:type="spellStart"/>
                        <w:r w:rsidRPr="00543308">
                          <w:rPr>
                            <w:rFonts w:ascii="Arial" w:eastAsia="Times New Roman" w:hAnsi="Arial" w:cs="Arial"/>
                            <w:color w:val="000000"/>
                            <w:sz w:val="24"/>
                            <w:szCs w:val="24"/>
                            <w:lang w:eastAsia="nl-NL"/>
                          </w:rPr>
                          <w:t>Grasso</w:t>
                        </w:r>
                        <w:proofErr w:type="spellEnd"/>
                        <w:r w:rsidRPr="00543308">
                          <w:rPr>
                            <w:rFonts w:ascii="Arial" w:eastAsia="Times New Roman" w:hAnsi="Arial" w:cs="Arial"/>
                            <w:color w:val="000000"/>
                            <w:sz w:val="24"/>
                            <w:szCs w:val="24"/>
                            <w:lang w:eastAsia="nl-NL"/>
                          </w:rPr>
                          <w:t xml:space="preserve">-kantoor dat in de komende maanden haar deuren opent, biedt ruimte voor nieuwe bedrijven. De animo hiervoor is groot. Daarom wil het college nu in de vernieuwing van de </w:t>
                        </w:r>
                        <w:proofErr w:type="spellStart"/>
                        <w:r w:rsidRPr="00543308">
                          <w:rPr>
                            <w:rFonts w:ascii="Arial" w:eastAsia="Times New Roman" w:hAnsi="Arial" w:cs="Arial"/>
                            <w:color w:val="000000"/>
                            <w:sz w:val="24"/>
                            <w:szCs w:val="24"/>
                            <w:lang w:eastAsia="nl-NL"/>
                          </w:rPr>
                          <w:t>Grenco</w:t>
                        </w:r>
                        <w:proofErr w:type="spellEnd"/>
                        <w:r w:rsidRPr="00543308">
                          <w:rPr>
                            <w:rFonts w:ascii="Arial" w:eastAsia="Times New Roman" w:hAnsi="Arial" w:cs="Arial"/>
                            <w:color w:val="000000"/>
                            <w:sz w:val="24"/>
                            <w:szCs w:val="24"/>
                            <w:lang w:eastAsia="nl-NL"/>
                          </w:rPr>
                          <w:t>-hallen investeren, en stelt aan de gemeenteraad voor om een bedrag van 5,4 miljoen euro hiervoor beschikbaar te stellen.</w:t>
                        </w:r>
                      </w:p>
                    </w:tc>
                  </w:tr>
                  <w:tr w:rsidR="00543308" w:rsidRPr="00543308" w14:paraId="7F0AAABB"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43308" w:rsidRPr="00543308" w14:paraId="2E0F28C7" w14:textId="77777777">
                          <w:trPr>
                            <w:tblCellSpacing w:w="0" w:type="dxa"/>
                          </w:trPr>
                          <w:tc>
                            <w:tcPr>
                              <w:tcW w:w="0" w:type="auto"/>
                              <w:hideMark/>
                            </w:tcPr>
                            <w:tbl>
                              <w:tblPr>
                                <w:tblpPr w:leftFromText="45" w:rightFromText="45" w:vertAnchor="text"/>
                                <w:tblW w:w="6750" w:type="dxa"/>
                                <w:tblCellSpacing w:w="0" w:type="dxa"/>
                                <w:tblCellMar>
                                  <w:left w:w="0" w:type="dxa"/>
                                  <w:right w:w="0" w:type="dxa"/>
                                </w:tblCellMar>
                                <w:tblLook w:val="04A0" w:firstRow="1" w:lastRow="0" w:firstColumn="1" w:lastColumn="0" w:noHBand="0" w:noVBand="1"/>
                              </w:tblPr>
                              <w:tblGrid>
                                <w:gridCol w:w="6750"/>
                              </w:tblGrid>
                              <w:tr w:rsidR="00543308" w:rsidRPr="00543308" w14:paraId="336D5476"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06"/>
                                    </w:tblGrid>
                                    <w:tr w:rsidR="00543308" w:rsidRPr="00543308" w14:paraId="780C9DA4" w14:textId="77777777">
                                      <w:trPr>
                                        <w:trHeight w:val="15"/>
                                        <w:tblCellSpacing w:w="0" w:type="dxa"/>
                                      </w:trPr>
                                      <w:tc>
                                        <w:tcPr>
                                          <w:tcW w:w="0" w:type="auto"/>
                                          <w:shd w:val="clear" w:color="auto" w:fill="00205C"/>
                                          <w:vAlign w:val="center"/>
                                          <w:hideMark/>
                                        </w:tcPr>
                                        <w:p w14:paraId="38B7A39D"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676E338A" wp14:editId="09BC2D2C">
                                                <wp:extent cx="9525" cy="952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43308" w:rsidRPr="00543308" w14:paraId="4A0126E3"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
                                            <w:gridCol w:w="1876"/>
                                            <w:gridCol w:w="15"/>
                                          </w:tblGrid>
                                          <w:tr w:rsidR="00543308" w:rsidRPr="00543308" w14:paraId="13B28063" w14:textId="77777777">
                                            <w:trPr>
                                              <w:tblCellSpacing w:w="0" w:type="dxa"/>
                                            </w:trPr>
                                            <w:tc>
                                              <w:tcPr>
                                                <w:tcW w:w="15" w:type="dxa"/>
                                                <w:shd w:val="clear" w:color="auto" w:fill="00205C"/>
                                                <w:vAlign w:val="center"/>
                                                <w:hideMark/>
                                              </w:tcPr>
                                              <w:p w14:paraId="17089417"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131DA403" wp14:editId="7329D550">
                                                      <wp:extent cx="9525" cy="9525"/>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76"/>
                                                </w:tblGrid>
                                                <w:tr w:rsidR="00543308" w:rsidRPr="00543308" w14:paraId="30AA3276" w14:textId="77777777">
                                                  <w:trPr>
                                                    <w:tblCellSpacing w:w="0" w:type="dxa"/>
                                                  </w:trPr>
                                                  <w:tc>
                                                    <w:tcPr>
                                                      <w:tcW w:w="0" w:type="auto"/>
                                                      <w:tcMar>
                                                        <w:top w:w="120" w:type="dxa"/>
                                                        <w:left w:w="300" w:type="dxa"/>
                                                        <w:bottom w:w="135" w:type="dxa"/>
                                                        <w:right w:w="300" w:type="dxa"/>
                                                      </w:tcMar>
                                                      <w:vAlign w:val="center"/>
                                                      <w:hideMark/>
                                                    </w:tcPr>
                                                    <w:p w14:paraId="3F260568" w14:textId="77777777" w:rsidR="00543308" w:rsidRPr="00543308" w:rsidRDefault="00543308" w:rsidP="00543308">
                                                      <w:pPr>
                                                        <w:jc w:val="center"/>
                                                        <w:rPr>
                                                          <w:rFonts w:ascii="Arial" w:eastAsia="Times New Roman" w:hAnsi="Arial" w:cs="Arial"/>
                                                          <w:color w:val="000000"/>
                                                          <w:sz w:val="27"/>
                                                          <w:szCs w:val="27"/>
                                                          <w:lang w:eastAsia="nl-NL"/>
                                                        </w:rPr>
                                                      </w:pPr>
                                                      <w:hyperlink r:id="rId10" w:tgtFrame="_blank" w:history="1">
                                                        <w:r w:rsidRPr="00543308">
                                                          <w:rPr>
                                                            <w:rFonts w:ascii="Arial" w:eastAsia="Times New Roman" w:hAnsi="Arial" w:cs="Arial"/>
                                                            <w:color w:val="000000"/>
                                                            <w:sz w:val="27"/>
                                                            <w:szCs w:val="27"/>
                                                            <w:u w:val="single"/>
                                                            <w:lang w:eastAsia="nl-NL"/>
                                                          </w:rPr>
                                                          <w:t>Lees meer</w:t>
                                                        </w:r>
                                                      </w:hyperlink>
                                                    </w:p>
                                                  </w:tc>
                                                </w:tr>
                                              </w:tbl>
                                              <w:p w14:paraId="0C5E9DE1" w14:textId="77777777" w:rsidR="00543308" w:rsidRPr="00543308" w:rsidRDefault="00543308" w:rsidP="00543308">
                                                <w:pPr>
                                                  <w:rPr>
                                                    <w:rFonts w:ascii="Arial" w:eastAsia="Times New Roman" w:hAnsi="Arial" w:cs="Arial"/>
                                                    <w:color w:val="000000"/>
                                                    <w:sz w:val="24"/>
                                                    <w:szCs w:val="24"/>
                                                    <w:lang w:eastAsia="nl-NL"/>
                                                  </w:rPr>
                                                </w:pPr>
                                              </w:p>
                                            </w:tc>
                                            <w:tc>
                                              <w:tcPr>
                                                <w:tcW w:w="15" w:type="dxa"/>
                                                <w:shd w:val="clear" w:color="auto" w:fill="00205C"/>
                                                <w:vAlign w:val="center"/>
                                                <w:hideMark/>
                                              </w:tcPr>
                                              <w:p w14:paraId="24DB7F61"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26E9502E" wp14:editId="5FB5C0C3">
                                                      <wp:extent cx="9525" cy="952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1F408C4" w14:textId="77777777" w:rsidR="00543308" w:rsidRPr="00543308" w:rsidRDefault="00543308" w:rsidP="00543308">
                                          <w:pPr>
                                            <w:rPr>
                                              <w:rFonts w:ascii="Arial" w:eastAsia="Times New Roman" w:hAnsi="Arial" w:cs="Arial"/>
                                              <w:color w:val="000000"/>
                                              <w:sz w:val="24"/>
                                              <w:szCs w:val="24"/>
                                              <w:lang w:eastAsia="nl-NL"/>
                                            </w:rPr>
                                          </w:pPr>
                                        </w:p>
                                      </w:tc>
                                    </w:tr>
                                    <w:tr w:rsidR="00543308" w:rsidRPr="00543308" w14:paraId="3DC5E0FC" w14:textId="77777777">
                                      <w:trPr>
                                        <w:trHeight w:val="15"/>
                                        <w:tblCellSpacing w:w="0" w:type="dxa"/>
                                      </w:trPr>
                                      <w:tc>
                                        <w:tcPr>
                                          <w:tcW w:w="0" w:type="auto"/>
                                          <w:shd w:val="clear" w:color="auto" w:fill="00205C"/>
                                          <w:vAlign w:val="center"/>
                                          <w:hideMark/>
                                        </w:tcPr>
                                        <w:p w14:paraId="293DAA95"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5AB0E0B0" wp14:editId="4EA8B6B3">
                                                <wp:extent cx="9525" cy="9525"/>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B54E8A1" w14:textId="77777777" w:rsidR="00543308" w:rsidRPr="00543308" w:rsidRDefault="00543308" w:rsidP="00543308">
                                    <w:pPr>
                                      <w:rPr>
                                        <w:rFonts w:ascii="Arial" w:eastAsia="Times New Roman" w:hAnsi="Arial" w:cs="Arial"/>
                                        <w:color w:val="000000"/>
                                        <w:sz w:val="24"/>
                                        <w:szCs w:val="24"/>
                                        <w:lang w:eastAsia="nl-NL"/>
                                      </w:rPr>
                                    </w:pPr>
                                  </w:p>
                                </w:tc>
                              </w:tr>
                            </w:tbl>
                            <w:tbl>
                              <w:tblPr>
                                <w:tblpPr w:leftFromText="45" w:rightFromText="45" w:vertAnchor="text" w:tblpXSpec="right" w:tblpYSpec="center"/>
                                <w:tblW w:w="1950" w:type="dxa"/>
                                <w:tblCellSpacing w:w="0" w:type="dxa"/>
                                <w:tblCellMar>
                                  <w:left w:w="0" w:type="dxa"/>
                                  <w:right w:w="0" w:type="dxa"/>
                                </w:tblCellMar>
                                <w:tblLook w:val="04A0" w:firstRow="1" w:lastRow="0" w:firstColumn="1" w:lastColumn="0" w:noHBand="0" w:noVBand="1"/>
                              </w:tblPr>
                              <w:tblGrid>
                                <w:gridCol w:w="1950"/>
                              </w:tblGrid>
                              <w:tr w:rsidR="00543308" w:rsidRPr="00543308" w14:paraId="3FD49E3D" w14:textId="77777777">
                                <w:trPr>
                                  <w:trHeight w:val="555"/>
                                  <w:tblCellSpacing w:w="0" w:type="dxa"/>
                                </w:trPr>
                                <w:tc>
                                  <w:tcPr>
                                    <w:tcW w:w="0" w:type="auto"/>
                                    <w:vAlign w:val="center"/>
                                    <w:hideMark/>
                                  </w:tcPr>
                                  <w:p w14:paraId="044E02F8" w14:textId="77777777" w:rsidR="00543308" w:rsidRPr="00543308" w:rsidRDefault="00543308" w:rsidP="00543308">
                                    <w:pPr>
                                      <w:rPr>
                                        <w:rFonts w:ascii="Arial" w:eastAsia="Times New Roman" w:hAnsi="Arial" w:cs="Arial"/>
                                        <w:color w:val="000000"/>
                                        <w:sz w:val="24"/>
                                        <w:szCs w:val="24"/>
                                        <w:lang w:eastAsia="nl-NL"/>
                                      </w:rPr>
                                    </w:pPr>
                                  </w:p>
                                </w:tc>
                              </w:tr>
                            </w:tbl>
                            <w:p w14:paraId="5AC76233" w14:textId="77777777" w:rsidR="00543308" w:rsidRPr="00543308" w:rsidRDefault="00543308" w:rsidP="00543308">
                              <w:pPr>
                                <w:rPr>
                                  <w:rFonts w:ascii="Arial" w:eastAsia="Times New Roman" w:hAnsi="Arial" w:cs="Arial"/>
                                  <w:color w:val="000000"/>
                                  <w:sz w:val="24"/>
                                  <w:szCs w:val="24"/>
                                  <w:lang w:eastAsia="nl-NL"/>
                                </w:rPr>
                              </w:pPr>
                            </w:p>
                          </w:tc>
                        </w:tr>
                      </w:tbl>
                      <w:p w14:paraId="169C2380" w14:textId="77777777" w:rsidR="00543308" w:rsidRPr="00543308" w:rsidRDefault="00543308" w:rsidP="00543308">
                        <w:pPr>
                          <w:rPr>
                            <w:rFonts w:ascii="Arial" w:eastAsia="Times New Roman" w:hAnsi="Arial" w:cs="Arial"/>
                            <w:color w:val="000000"/>
                            <w:sz w:val="24"/>
                            <w:szCs w:val="24"/>
                            <w:lang w:eastAsia="nl-NL"/>
                          </w:rPr>
                        </w:pPr>
                      </w:p>
                    </w:tc>
                  </w:tr>
                </w:tbl>
                <w:p w14:paraId="5744C1D7" w14:textId="77777777" w:rsidR="00543308" w:rsidRPr="00543308" w:rsidRDefault="00543308" w:rsidP="00543308">
                  <w:pPr>
                    <w:jc w:val="center"/>
                    <w:rPr>
                      <w:rFonts w:ascii="Arial" w:eastAsia="Times New Roman" w:hAnsi="Arial" w:cs="Arial"/>
                      <w:color w:val="000000"/>
                      <w:sz w:val="24"/>
                      <w:szCs w:val="24"/>
                      <w:lang w:eastAsia="nl-NL"/>
                    </w:rPr>
                  </w:pPr>
                </w:p>
              </w:tc>
            </w:tr>
          </w:tbl>
          <w:p w14:paraId="749CA868" w14:textId="77777777" w:rsidR="00543308" w:rsidRPr="00543308" w:rsidRDefault="00543308" w:rsidP="00543308">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43308" w:rsidRPr="00543308" w14:paraId="4633A37C" w14:textId="77777777">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43308" w:rsidRPr="00543308" w14:paraId="40676D8E" w14:textId="77777777">
                    <w:trPr>
                      <w:tblCellSpacing w:w="0" w:type="dxa"/>
                      <w:jc w:val="center"/>
                    </w:trPr>
                    <w:tc>
                      <w:tcPr>
                        <w:tcW w:w="0" w:type="auto"/>
                        <w:vAlign w:val="center"/>
                        <w:hideMark/>
                      </w:tcPr>
                      <w:p w14:paraId="38F59525"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205C"/>
                            <w:sz w:val="2"/>
                            <w:szCs w:val="2"/>
                            <w:lang w:eastAsia="nl-NL"/>
                          </w:rPr>
                          <w:lastRenderedPageBreak/>
                          <w:drawing>
                            <wp:inline distT="0" distB="0" distL="0" distR="0" wp14:anchorId="3975C70C" wp14:editId="7661DEEA">
                              <wp:extent cx="5715000" cy="2381250"/>
                              <wp:effectExtent l="0" t="0" r="0" b="0"/>
                              <wp:docPr id="21" name="Afbeelding 21" descr="Afbeelding met tekst&#10;&#10;Automatisch gegenereerde beschrijv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fbeelding met tekst&#10;&#10;Automatisch gegenereerde beschrijvi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tc>
                  </w:tr>
                </w:tbl>
                <w:p w14:paraId="5AE2B481" w14:textId="77777777" w:rsidR="00543308" w:rsidRPr="00543308" w:rsidRDefault="00543308" w:rsidP="00543308">
                  <w:pPr>
                    <w:jc w:val="center"/>
                    <w:rPr>
                      <w:rFonts w:ascii="Arial" w:eastAsia="Times New Roman" w:hAnsi="Arial" w:cs="Arial"/>
                      <w:color w:val="000000"/>
                      <w:sz w:val="24"/>
                      <w:szCs w:val="24"/>
                      <w:lang w:eastAsia="nl-NL"/>
                    </w:rPr>
                  </w:pPr>
                </w:p>
              </w:tc>
            </w:tr>
            <w:tr w:rsidR="00543308" w:rsidRPr="00543308" w14:paraId="7D8A47B5" w14:textId="77777777">
              <w:trPr>
                <w:trHeight w:val="600"/>
                <w:tblCellSpacing w:w="0" w:type="dxa"/>
              </w:trPr>
              <w:tc>
                <w:tcPr>
                  <w:tcW w:w="0" w:type="auto"/>
                  <w:vAlign w:val="center"/>
                  <w:hideMark/>
                </w:tcPr>
                <w:p w14:paraId="4613B818"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color w:val="000000"/>
                      <w:sz w:val="2"/>
                      <w:szCs w:val="2"/>
                      <w:lang w:eastAsia="nl-NL"/>
                    </w:rPr>
                    <w:t> </w:t>
                  </w:r>
                </w:p>
              </w:tc>
            </w:tr>
          </w:tbl>
          <w:p w14:paraId="3CEDE689" w14:textId="77777777" w:rsidR="00543308" w:rsidRPr="00543308" w:rsidRDefault="00543308" w:rsidP="00543308">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43308" w:rsidRPr="00543308" w14:paraId="6328CD45"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43308" w:rsidRPr="00543308" w14:paraId="7EA980AF" w14:textId="77777777">
                    <w:trPr>
                      <w:tblCellSpacing w:w="0" w:type="dxa"/>
                      <w:jc w:val="center"/>
                    </w:trPr>
                    <w:tc>
                      <w:tcPr>
                        <w:tcW w:w="0" w:type="auto"/>
                        <w:tcMar>
                          <w:top w:w="0" w:type="dxa"/>
                          <w:left w:w="0" w:type="dxa"/>
                          <w:bottom w:w="135" w:type="dxa"/>
                          <w:right w:w="0" w:type="dxa"/>
                        </w:tcMar>
                        <w:hideMark/>
                      </w:tcPr>
                      <w:p w14:paraId="0DB1F24F" w14:textId="77777777" w:rsidR="00543308" w:rsidRPr="00543308" w:rsidRDefault="00543308" w:rsidP="00543308">
                        <w:pPr>
                          <w:spacing w:line="405" w:lineRule="atLeast"/>
                          <w:rPr>
                            <w:rFonts w:ascii="Arial" w:eastAsia="Times New Roman" w:hAnsi="Arial" w:cs="Arial"/>
                            <w:b/>
                            <w:bCs/>
                            <w:color w:val="00205C"/>
                            <w:sz w:val="36"/>
                            <w:szCs w:val="36"/>
                            <w:lang w:eastAsia="nl-NL"/>
                          </w:rPr>
                        </w:pPr>
                        <w:r w:rsidRPr="00543308">
                          <w:rPr>
                            <w:rFonts w:ascii="Arial" w:eastAsia="Times New Roman" w:hAnsi="Arial" w:cs="Arial"/>
                            <w:b/>
                            <w:bCs/>
                            <w:color w:val="00205C"/>
                            <w:sz w:val="36"/>
                            <w:szCs w:val="36"/>
                            <w:lang w:eastAsia="nl-NL"/>
                          </w:rPr>
                          <w:t>Data Week NL</w:t>
                        </w:r>
                      </w:p>
                    </w:tc>
                  </w:tr>
                  <w:tr w:rsidR="00543308" w:rsidRPr="00543308" w14:paraId="62281105" w14:textId="77777777">
                    <w:trPr>
                      <w:tblCellSpacing w:w="0" w:type="dxa"/>
                      <w:jc w:val="center"/>
                    </w:trPr>
                    <w:tc>
                      <w:tcPr>
                        <w:tcW w:w="0" w:type="auto"/>
                        <w:tcMar>
                          <w:top w:w="0" w:type="dxa"/>
                          <w:left w:w="0" w:type="dxa"/>
                          <w:bottom w:w="300" w:type="dxa"/>
                          <w:right w:w="0" w:type="dxa"/>
                        </w:tcMar>
                        <w:hideMark/>
                      </w:tcPr>
                      <w:p w14:paraId="47BABE6C" w14:textId="77777777" w:rsidR="00543308" w:rsidRPr="00543308" w:rsidRDefault="00543308" w:rsidP="00543308">
                        <w:pPr>
                          <w:spacing w:line="360" w:lineRule="atLeast"/>
                          <w:rPr>
                            <w:rFonts w:ascii="Arial" w:eastAsia="Times New Roman" w:hAnsi="Arial" w:cs="Arial"/>
                            <w:color w:val="000000"/>
                            <w:sz w:val="24"/>
                            <w:szCs w:val="24"/>
                            <w:lang w:eastAsia="nl-NL"/>
                          </w:rPr>
                        </w:pPr>
                        <w:r w:rsidRPr="00543308">
                          <w:rPr>
                            <w:rFonts w:ascii="Arial" w:eastAsia="Times New Roman" w:hAnsi="Arial" w:cs="Arial"/>
                            <w:color w:val="000000"/>
                            <w:sz w:val="24"/>
                            <w:szCs w:val="24"/>
                            <w:lang w:eastAsia="nl-NL"/>
                          </w:rPr>
                          <w:t>’s-Hertogenbosch is de stad van beleven en ervaren. Zo ook met data. Daarom nodigen we je in het kader van het vijfjarig jubileum van de Data Week NL uit op </w:t>
                        </w:r>
                        <w:r w:rsidRPr="00543308">
                          <w:rPr>
                            <w:rFonts w:ascii="Arial" w:eastAsia="Times New Roman" w:hAnsi="Arial" w:cs="Arial"/>
                            <w:b/>
                            <w:bCs/>
                            <w:color w:val="000000"/>
                            <w:sz w:val="24"/>
                            <w:szCs w:val="24"/>
                            <w:lang w:eastAsia="nl-NL"/>
                          </w:rPr>
                          <w:t>zaterdag 2 juli</w:t>
                        </w:r>
                        <w:r w:rsidRPr="00543308">
                          <w:rPr>
                            <w:rFonts w:ascii="Arial" w:eastAsia="Times New Roman" w:hAnsi="Arial" w:cs="Arial"/>
                            <w:color w:val="000000"/>
                            <w:sz w:val="24"/>
                            <w:szCs w:val="24"/>
                            <w:lang w:eastAsia="nl-NL"/>
                          </w:rPr>
                          <w:t>. Op verschillende plekken in de stad maak je op die dag kennis met data. Je ziet wat data doet in je dagelijks leven. Ervaar het zelf! Een gezellige, leerzame en inspirerende dag, waarbij je samen met je kinderen of kleinkinderen de avontuurlijke wereld van data kunt ontdekken. Laat je verrassen door data-kunst, doe mee met de innovatieve sportworkshops en beleef het waanzinnige data-filmfestival! Jij komt toch ook? </w:t>
                        </w:r>
                        <w:r w:rsidRPr="00543308">
                          <w:rPr>
                            <w:rFonts w:ascii="Arial" w:eastAsia="Times New Roman" w:hAnsi="Arial" w:cs="Arial"/>
                            <w:color w:val="000000"/>
                            <w:sz w:val="24"/>
                            <w:szCs w:val="24"/>
                            <w:lang w:eastAsia="nl-NL"/>
                          </w:rPr>
                          <w:br/>
                        </w:r>
                        <w:r w:rsidRPr="00543308">
                          <w:rPr>
                            <w:rFonts w:ascii="Arial" w:eastAsia="Times New Roman" w:hAnsi="Arial" w:cs="Arial"/>
                            <w:color w:val="000000"/>
                            <w:sz w:val="24"/>
                            <w:szCs w:val="24"/>
                            <w:lang w:eastAsia="nl-NL"/>
                          </w:rPr>
                          <w:br/>
                          <w:t>Benieuwd wat er nog meer te doen is tijdens Data Week NL? Bekijk het volledige programma op onze website en meld je direct aan. </w:t>
                        </w:r>
                      </w:p>
                    </w:tc>
                  </w:tr>
                  <w:tr w:rsidR="00543308" w:rsidRPr="00543308" w14:paraId="0746316E"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43308" w:rsidRPr="00543308" w14:paraId="33729CD6" w14:textId="77777777">
                          <w:trPr>
                            <w:tblCellSpacing w:w="0" w:type="dxa"/>
                          </w:trPr>
                          <w:tc>
                            <w:tcPr>
                              <w:tcW w:w="0" w:type="auto"/>
                              <w:hideMark/>
                            </w:tcPr>
                            <w:tbl>
                              <w:tblPr>
                                <w:tblpPr w:leftFromText="45" w:rightFromText="45" w:vertAnchor="text"/>
                                <w:tblW w:w="6750" w:type="dxa"/>
                                <w:tblCellSpacing w:w="0" w:type="dxa"/>
                                <w:tblCellMar>
                                  <w:left w:w="0" w:type="dxa"/>
                                  <w:right w:w="0" w:type="dxa"/>
                                </w:tblCellMar>
                                <w:tblLook w:val="04A0" w:firstRow="1" w:lastRow="0" w:firstColumn="1" w:lastColumn="0" w:noHBand="0" w:noVBand="1"/>
                              </w:tblPr>
                              <w:tblGrid>
                                <w:gridCol w:w="6750"/>
                              </w:tblGrid>
                              <w:tr w:rsidR="00543308" w:rsidRPr="00543308" w14:paraId="46B97908"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06"/>
                                    </w:tblGrid>
                                    <w:tr w:rsidR="00543308" w:rsidRPr="00543308" w14:paraId="4BBD2AF3" w14:textId="77777777">
                                      <w:trPr>
                                        <w:trHeight w:val="15"/>
                                        <w:tblCellSpacing w:w="0" w:type="dxa"/>
                                      </w:trPr>
                                      <w:tc>
                                        <w:tcPr>
                                          <w:tcW w:w="0" w:type="auto"/>
                                          <w:shd w:val="clear" w:color="auto" w:fill="00205C"/>
                                          <w:vAlign w:val="center"/>
                                          <w:hideMark/>
                                        </w:tcPr>
                                        <w:p w14:paraId="3621DA36"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23B1A2C2" wp14:editId="70BDA7BE">
                                                <wp:extent cx="9525" cy="952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43308" w:rsidRPr="00543308" w14:paraId="28E26CBD"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
                                            <w:gridCol w:w="1876"/>
                                            <w:gridCol w:w="15"/>
                                          </w:tblGrid>
                                          <w:tr w:rsidR="00543308" w:rsidRPr="00543308" w14:paraId="79FE9E1D" w14:textId="77777777">
                                            <w:trPr>
                                              <w:tblCellSpacing w:w="0" w:type="dxa"/>
                                            </w:trPr>
                                            <w:tc>
                                              <w:tcPr>
                                                <w:tcW w:w="15" w:type="dxa"/>
                                                <w:shd w:val="clear" w:color="auto" w:fill="00205C"/>
                                                <w:vAlign w:val="center"/>
                                                <w:hideMark/>
                                              </w:tcPr>
                                              <w:p w14:paraId="3325843F"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36D917DD" wp14:editId="41754C3B">
                                                      <wp:extent cx="9525" cy="952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76"/>
                                                </w:tblGrid>
                                                <w:tr w:rsidR="00543308" w:rsidRPr="00543308" w14:paraId="13D0A92A" w14:textId="77777777">
                                                  <w:trPr>
                                                    <w:tblCellSpacing w:w="0" w:type="dxa"/>
                                                  </w:trPr>
                                                  <w:tc>
                                                    <w:tcPr>
                                                      <w:tcW w:w="0" w:type="auto"/>
                                                      <w:tcMar>
                                                        <w:top w:w="120" w:type="dxa"/>
                                                        <w:left w:w="300" w:type="dxa"/>
                                                        <w:bottom w:w="135" w:type="dxa"/>
                                                        <w:right w:w="300" w:type="dxa"/>
                                                      </w:tcMar>
                                                      <w:vAlign w:val="center"/>
                                                      <w:hideMark/>
                                                    </w:tcPr>
                                                    <w:p w14:paraId="414F21CE" w14:textId="77777777" w:rsidR="00543308" w:rsidRPr="00543308" w:rsidRDefault="00543308" w:rsidP="00543308">
                                                      <w:pPr>
                                                        <w:jc w:val="center"/>
                                                        <w:rPr>
                                                          <w:rFonts w:ascii="Arial" w:eastAsia="Times New Roman" w:hAnsi="Arial" w:cs="Arial"/>
                                                          <w:color w:val="000000"/>
                                                          <w:sz w:val="27"/>
                                                          <w:szCs w:val="27"/>
                                                          <w:lang w:eastAsia="nl-NL"/>
                                                        </w:rPr>
                                                      </w:pPr>
                                                      <w:hyperlink r:id="rId13" w:tgtFrame="_blank" w:history="1">
                                                        <w:r w:rsidRPr="00543308">
                                                          <w:rPr>
                                                            <w:rFonts w:ascii="Arial" w:eastAsia="Times New Roman" w:hAnsi="Arial" w:cs="Arial"/>
                                                            <w:color w:val="000000"/>
                                                            <w:sz w:val="27"/>
                                                            <w:szCs w:val="27"/>
                                                            <w:u w:val="single"/>
                                                            <w:lang w:eastAsia="nl-NL"/>
                                                          </w:rPr>
                                                          <w:t>Lees meer</w:t>
                                                        </w:r>
                                                      </w:hyperlink>
                                                    </w:p>
                                                  </w:tc>
                                                </w:tr>
                                              </w:tbl>
                                              <w:p w14:paraId="46F6751E" w14:textId="77777777" w:rsidR="00543308" w:rsidRPr="00543308" w:rsidRDefault="00543308" w:rsidP="00543308">
                                                <w:pPr>
                                                  <w:rPr>
                                                    <w:rFonts w:ascii="Arial" w:eastAsia="Times New Roman" w:hAnsi="Arial" w:cs="Arial"/>
                                                    <w:color w:val="000000"/>
                                                    <w:sz w:val="24"/>
                                                    <w:szCs w:val="24"/>
                                                    <w:lang w:eastAsia="nl-NL"/>
                                                  </w:rPr>
                                                </w:pPr>
                                              </w:p>
                                            </w:tc>
                                            <w:tc>
                                              <w:tcPr>
                                                <w:tcW w:w="15" w:type="dxa"/>
                                                <w:shd w:val="clear" w:color="auto" w:fill="00205C"/>
                                                <w:vAlign w:val="center"/>
                                                <w:hideMark/>
                                              </w:tcPr>
                                              <w:p w14:paraId="77F7D6F6"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4BFA5032" wp14:editId="5CE3630E">
                                                      <wp:extent cx="9525" cy="952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804BD64" w14:textId="77777777" w:rsidR="00543308" w:rsidRPr="00543308" w:rsidRDefault="00543308" w:rsidP="00543308">
                                          <w:pPr>
                                            <w:rPr>
                                              <w:rFonts w:ascii="Arial" w:eastAsia="Times New Roman" w:hAnsi="Arial" w:cs="Arial"/>
                                              <w:color w:val="000000"/>
                                              <w:sz w:val="24"/>
                                              <w:szCs w:val="24"/>
                                              <w:lang w:eastAsia="nl-NL"/>
                                            </w:rPr>
                                          </w:pPr>
                                        </w:p>
                                      </w:tc>
                                    </w:tr>
                                    <w:tr w:rsidR="00543308" w:rsidRPr="00543308" w14:paraId="67F86388" w14:textId="77777777">
                                      <w:trPr>
                                        <w:trHeight w:val="15"/>
                                        <w:tblCellSpacing w:w="0" w:type="dxa"/>
                                      </w:trPr>
                                      <w:tc>
                                        <w:tcPr>
                                          <w:tcW w:w="0" w:type="auto"/>
                                          <w:shd w:val="clear" w:color="auto" w:fill="00205C"/>
                                          <w:vAlign w:val="center"/>
                                          <w:hideMark/>
                                        </w:tcPr>
                                        <w:p w14:paraId="1172461C"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1A5C0893" wp14:editId="57C1A5E0">
                                                <wp:extent cx="9525" cy="952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F0F3D8F" w14:textId="77777777" w:rsidR="00543308" w:rsidRPr="00543308" w:rsidRDefault="00543308" w:rsidP="00543308">
                                    <w:pPr>
                                      <w:rPr>
                                        <w:rFonts w:ascii="Arial" w:eastAsia="Times New Roman" w:hAnsi="Arial" w:cs="Arial"/>
                                        <w:color w:val="000000"/>
                                        <w:sz w:val="24"/>
                                        <w:szCs w:val="24"/>
                                        <w:lang w:eastAsia="nl-NL"/>
                                      </w:rPr>
                                    </w:pPr>
                                  </w:p>
                                </w:tc>
                              </w:tr>
                            </w:tbl>
                            <w:tbl>
                              <w:tblPr>
                                <w:tblpPr w:leftFromText="45" w:rightFromText="45" w:vertAnchor="text" w:tblpXSpec="right" w:tblpYSpec="center"/>
                                <w:tblW w:w="1950" w:type="dxa"/>
                                <w:tblCellSpacing w:w="0" w:type="dxa"/>
                                <w:tblCellMar>
                                  <w:left w:w="0" w:type="dxa"/>
                                  <w:right w:w="0" w:type="dxa"/>
                                </w:tblCellMar>
                                <w:tblLook w:val="04A0" w:firstRow="1" w:lastRow="0" w:firstColumn="1" w:lastColumn="0" w:noHBand="0" w:noVBand="1"/>
                              </w:tblPr>
                              <w:tblGrid>
                                <w:gridCol w:w="1950"/>
                              </w:tblGrid>
                              <w:tr w:rsidR="00543308" w:rsidRPr="00543308" w14:paraId="41773434" w14:textId="77777777">
                                <w:trPr>
                                  <w:trHeight w:val="555"/>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543308" w:rsidRPr="00543308" w14:paraId="40AABD73" w14:textId="77777777">
                                      <w:trPr>
                                        <w:tblCellSpacing w:w="0" w:type="dxa"/>
                                        <w:jc w:val="right"/>
                                      </w:trPr>
                                      <w:tc>
                                        <w:tcPr>
                                          <w:tcW w:w="0" w:type="auto"/>
                                          <w:vAlign w:val="center"/>
                                          <w:hideMark/>
                                        </w:tcPr>
                                        <w:p w14:paraId="5464F8D4" w14:textId="77777777" w:rsidR="00543308" w:rsidRPr="00543308" w:rsidRDefault="00543308" w:rsidP="00543308">
                                          <w:pPr>
                                            <w:rPr>
                                              <w:rFonts w:ascii="Arial" w:eastAsia="Times New Roman" w:hAnsi="Arial" w:cs="Arial"/>
                                              <w:color w:val="000000"/>
                                              <w:sz w:val="24"/>
                                              <w:szCs w:val="24"/>
                                              <w:lang w:eastAsia="nl-NL"/>
                                            </w:rPr>
                                          </w:pPr>
                                        </w:p>
                                      </w:tc>
                                    </w:tr>
                                  </w:tbl>
                                  <w:p w14:paraId="7132B5D9" w14:textId="77777777" w:rsidR="00543308" w:rsidRPr="00543308" w:rsidRDefault="00543308" w:rsidP="00543308">
                                    <w:pPr>
                                      <w:jc w:val="right"/>
                                      <w:rPr>
                                        <w:rFonts w:ascii="Arial" w:eastAsia="Times New Roman" w:hAnsi="Arial" w:cs="Arial"/>
                                        <w:color w:val="000000"/>
                                        <w:sz w:val="24"/>
                                        <w:szCs w:val="24"/>
                                        <w:lang w:eastAsia="nl-NL"/>
                                      </w:rPr>
                                    </w:pPr>
                                  </w:p>
                                </w:tc>
                              </w:tr>
                            </w:tbl>
                            <w:p w14:paraId="151A77CC" w14:textId="77777777" w:rsidR="00543308" w:rsidRPr="00543308" w:rsidRDefault="00543308" w:rsidP="00543308">
                              <w:pPr>
                                <w:rPr>
                                  <w:rFonts w:ascii="Arial" w:eastAsia="Times New Roman" w:hAnsi="Arial" w:cs="Arial"/>
                                  <w:color w:val="000000"/>
                                  <w:sz w:val="24"/>
                                  <w:szCs w:val="24"/>
                                  <w:lang w:eastAsia="nl-NL"/>
                                </w:rPr>
                              </w:pPr>
                            </w:p>
                          </w:tc>
                        </w:tr>
                      </w:tbl>
                      <w:p w14:paraId="4EF77B68" w14:textId="77777777" w:rsidR="00543308" w:rsidRPr="00543308" w:rsidRDefault="00543308" w:rsidP="00543308">
                        <w:pPr>
                          <w:rPr>
                            <w:rFonts w:ascii="Arial" w:eastAsia="Times New Roman" w:hAnsi="Arial" w:cs="Arial"/>
                            <w:color w:val="000000"/>
                            <w:sz w:val="24"/>
                            <w:szCs w:val="24"/>
                            <w:lang w:eastAsia="nl-NL"/>
                          </w:rPr>
                        </w:pPr>
                      </w:p>
                    </w:tc>
                  </w:tr>
                </w:tbl>
                <w:p w14:paraId="2AE30AF9" w14:textId="77777777" w:rsidR="00543308" w:rsidRPr="00543308" w:rsidRDefault="00543308" w:rsidP="00543308">
                  <w:pPr>
                    <w:jc w:val="center"/>
                    <w:rPr>
                      <w:rFonts w:ascii="Arial" w:eastAsia="Times New Roman" w:hAnsi="Arial" w:cs="Arial"/>
                      <w:color w:val="000000"/>
                      <w:sz w:val="24"/>
                      <w:szCs w:val="24"/>
                      <w:lang w:eastAsia="nl-NL"/>
                    </w:rPr>
                  </w:pPr>
                </w:p>
              </w:tc>
            </w:tr>
          </w:tbl>
          <w:p w14:paraId="2F57AF9A" w14:textId="77777777" w:rsidR="00543308" w:rsidRPr="00543308" w:rsidRDefault="00543308" w:rsidP="00543308">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43308" w:rsidRPr="00543308" w14:paraId="75024D25" w14:textId="77777777">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43308" w:rsidRPr="00543308" w14:paraId="4318ABB8" w14:textId="77777777">
                    <w:trPr>
                      <w:tblCellSpacing w:w="0" w:type="dxa"/>
                      <w:jc w:val="center"/>
                    </w:trPr>
                    <w:tc>
                      <w:tcPr>
                        <w:tcW w:w="0" w:type="auto"/>
                        <w:vAlign w:val="center"/>
                        <w:hideMark/>
                      </w:tcPr>
                      <w:p w14:paraId="51F87120"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205C"/>
                            <w:sz w:val="2"/>
                            <w:szCs w:val="2"/>
                            <w:lang w:eastAsia="nl-NL"/>
                          </w:rPr>
                          <w:lastRenderedPageBreak/>
                          <w:drawing>
                            <wp:inline distT="0" distB="0" distL="0" distR="0" wp14:anchorId="3B055E3D" wp14:editId="57FD1829">
                              <wp:extent cx="5715000" cy="3810000"/>
                              <wp:effectExtent l="0" t="0" r="0" b="0"/>
                              <wp:docPr id="16" name="Afbeelding 16" descr="Afbeelding met tekst&#10;&#10;Automatisch gegenereerde beschrijvi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10;&#10;Automatisch gegenereerde beschrijvi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bl>
                <w:p w14:paraId="24809C8B" w14:textId="77777777" w:rsidR="00543308" w:rsidRPr="00543308" w:rsidRDefault="00543308" w:rsidP="00543308">
                  <w:pPr>
                    <w:jc w:val="center"/>
                    <w:rPr>
                      <w:rFonts w:ascii="Arial" w:eastAsia="Times New Roman" w:hAnsi="Arial" w:cs="Arial"/>
                      <w:color w:val="000000"/>
                      <w:sz w:val="24"/>
                      <w:szCs w:val="24"/>
                      <w:lang w:eastAsia="nl-NL"/>
                    </w:rPr>
                  </w:pPr>
                </w:p>
              </w:tc>
            </w:tr>
            <w:tr w:rsidR="00543308" w:rsidRPr="00543308" w14:paraId="35202BCB" w14:textId="77777777">
              <w:trPr>
                <w:trHeight w:val="600"/>
                <w:tblCellSpacing w:w="0" w:type="dxa"/>
              </w:trPr>
              <w:tc>
                <w:tcPr>
                  <w:tcW w:w="0" w:type="auto"/>
                  <w:vAlign w:val="center"/>
                  <w:hideMark/>
                </w:tcPr>
                <w:p w14:paraId="74567DAC"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color w:val="000000"/>
                      <w:sz w:val="2"/>
                      <w:szCs w:val="2"/>
                      <w:lang w:eastAsia="nl-NL"/>
                    </w:rPr>
                    <w:t> </w:t>
                  </w:r>
                </w:p>
              </w:tc>
            </w:tr>
          </w:tbl>
          <w:p w14:paraId="2E3CCB69" w14:textId="77777777" w:rsidR="00543308" w:rsidRPr="00543308" w:rsidRDefault="00543308" w:rsidP="00543308">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43308" w:rsidRPr="00543308" w14:paraId="7B28B6D3"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43308" w:rsidRPr="00543308" w14:paraId="55E5C962" w14:textId="77777777">
                    <w:trPr>
                      <w:tblCellSpacing w:w="0" w:type="dxa"/>
                      <w:jc w:val="center"/>
                    </w:trPr>
                    <w:tc>
                      <w:tcPr>
                        <w:tcW w:w="0" w:type="auto"/>
                        <w:tcMar>
                          <w:top w:w="0" w:type="dxa"/>
                          <w:left w:w="0" w:type="dxa"/>
                          <w:bottom w:w="135" w:type="dxa"/>
                          <w:right w:w="0" w:type="dxa"/>
                        </w:tcMar>
                        <w:hideMark/>
                      </w:tcPr>
                      <w:p w14:paraId="6D544B9D" w14:textId="77777777" w:rsidR="00543308" w:rsidRPr="00543308" w:rsidRDefault="00543308" w:rsidP="00543308">
                        <w:pPr>
                          <w:spacing w:line="405" w:lineRule="atLeast"/>
                          <w:rPr>
                            <w:rFonts w:ascii="Arial" w:eastAsia="Times New Roman" w:hAnsi="Arial" w:cs="Arial"/>
                            <w:b/>
                            <w:bCs/>
                            <w:color w:val="00205C"/>
                            <w:sz w:val="36"/>
                            <w:szCs w:val="36"/>
                            <w:lang w:eastAsia="nl-NL"/>
                          </w:rPr>
                        </w:pPr>
                        <w:r w:rsidRPr="00543308">
                          <w:rPr>
                            <w:rFonts w:ascii="Arial" w:eastAsia="Times New Roman" w:hAnsi="Arial" w:cs="Arial"/>
                            <w:b/>
                            <w:bCs/>
                            <w:color w:val="00205C"/>
                            <w:sz w:val="36"/>
                            <w:szCs w:val="36"/>
                            <w:lang w:eastAsia="nl-NL"/>
                          </w:rPr>
                          <w:t>Een paleis in Paleiskwartier</w:t>
                        </w:r>
                      </w:p>
                    </w:tc>
                  </w:tr>
                  <w:tr w:rsidR="00543308" w:rsidRPr="00543308" w14:paraId="1AAB7B0D" w14:textId="77777777">
                    <w:trPr>
                      <w:tblCellSpacing w:w="0" w:type="dxa"/>
                      <w:jc w:val="center"/>
                    </w:trPr>
                    <w:tc>
                      <w:tcPr>
                        <w:tcW w:w="0" w:type="auto"/>
                        <w:tcMar>
                          <w:top w:w="0" w:type="dxa"/>
                          <w:left w:w="0" w:type="dxa"/>
                          <w:bottom w:w="300" w:type="dxa"/>
                          <w:right w:w="0" w:type="dxa"/>
                        </w:tcMar>
                        <w:hideMark/>
                      </w:tcPr>
                      <w:p w14:paraId="6B6B9E79" w14:textId="77777777" w:rsidR="00543308" w:rsidRPr="00543308" w:rsidRDefault="00543308" w:rsidP="00543308">
                        <w:pPr>
                          <w:spacing w:line="360" w:lineRule="atLeast"/>
                          <w:rPr>
                            <w:rFonts w:ascii="Arial" w:eastAsia="Times New Roman" w:hAnsi="Arial" w:cs="Arial"/>
                            <w:color w:val="000000"/>
                            <w:sz w:val="24"/>
                            <w:szCs w:val="24"/>
                            <w:lang w:eastAsia="nl-NL"/>
                          </w:rPr>
                        </w:pPr>
                        <w:r w:rsidRPr="00543308">
                          <w:rPr>
                            <w:rFonts w:ascii="Arial" w:eastAsia="Times New Roman" w:hAnsi="Arial" w:cs="Arial"/>
                            <w:color w:val="000000"/>
                            <w:sz w:val="24"/>
                            <w:szCs w:val="24"/>
                            <w:lang w:eastAsia="nl-NL"/>
                          </w:rPr>
                          <w:t>Op de maquette in het Infocentrum Paleiskwartier is het laatste plan al te zien: Palazzo, een appartementengebouw met 233 woningen. Heel divers, van sociale huur tot dure koop, van 1-persoonsstudio tot een ruim appartement. Langs de Onderwijsboulevard en het Residentieplein komt een plint met levendige functies.</w:t>
                        </w:r>
                        <w:r w:rsidRPr="00543308">
                          <w:rPr>
                            <w:rFonts w:ascii="Arial" w:eastAsia="Times New Roman" w:hAnsi="Arial" w:cs="Arial"/>
                            <w:color w:val="000000"/>
                            <w:sz w:val="24"/>
                            <w:szCs w:val="24"/>
                            <w:lang w:eastAsia="nl-NL"/>
                          </w:rPr>
                          <w:br/>
                          <w:t>Vanaf maandag 27 juni liggen de ontwerpstukken 6 weken op het stadskantoor en digitaal op de gemeentelijke website ter inzage.</w:t>
                        </w:r>
                      </w:p>
                    </w:tc>
                  </w:tr>
                  <w:tr w:rsidR="00543308" w:rsidRPr="00543308" w14:paraId="6620B870"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43308" w:rsidRPr="00543308" w14:paraId="5CC8B2D2" w14:textId="77777777">
                          <w:trPr>
                            <w:tblCellSpacing w:w="0" w:type="dxa"/>
                          </w:trPr>
                          <w:tc>
                            <w:tcPr>
                              <w:tcW w:w="0" w:type="auto"/>
                              <w:hideMark/>
                            </w:tcPr>
                            <w:tbl>
                              <w:tblPr>
                                <w:tblpPr w:leftFromText="45" w:rightFromText="45" w:vertAnchor="text"/>
                                <w:tblW w:w="6750" w:type="dxa"/>
                                <w:tblCellSpacing w:w="0" w:type="dxa"/>
                                <w:tblCellMar>
                                  <w:left w:w="0" w:type="dxa"/>
                                  <w:right w:w="0" w:type="dxa"/>
                                </w:tblCellMar>
                                <w:tblLook w:val="04A0" w:firstRow="1" w:lastRow="0" w:firstColumn="1" w:lastColumn="0" w:noHBand="0" w:noVBand="1"/>
                              </w:tblPr>
                              <w:tblGrid>
                                <w:gridCol w:w="6750"/>
                              </w:tblGrid>
                              <w:tr w:rsidR="00543308" w:rsidRPr="00543308" w14:paraId="7D01A000"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06"/>
                                    </w:tblGrid>
                                    <w:tr w:rsidR="00543308" w:rsidRPr="00543308" w14:paraId="6B7D5732" w14:textId="77777777">
                                      <w:trPr>
                                        <w:trHeight w:val="15"/>
                                        <w:tblCellSpacing w:w="0" w:type="dxa"/>
                                      </w:trPr>
                                      <w:tc>
                                        <w:tcPr>
                                          <w:tcW w:w="0" w:type="auto"/>
                                          <w:shd w:val="clear" w:color="auto" w:fill="00205C"/>
                                          <w:vAlign w:val="center"/>
                                          <w:hideMark/>
                                        </w:tcPr>
                                        <w:p w14:paraId="3F9C5533"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2394BA1B" wp14:editId="1BB47627">
                                                <wp:extent cx="9525" cy="952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43308" w:rsidRPr="00543308" w14:paraId="78DC46EF"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
                                            <w:gridCol w:w="1876"/>
                                            <w:gridCol w:w="15"/>
                                          </w:tblGrid>
                                          <w:tr w:rsidR="00543308" w:rsidRPr="00543308" w14:paraId="1B319ED5" w14:textId="77777777">
                                            <w:trPr>
                                              <w:tblCellSpacing w:w="0" w:type="dxa"/>
                                            </w:trPr>
                                            <w:tc>
                                              <w:tcPr>
                                                <w:tcW w:w="15" w:type="dxa"/>
                                                <w:shd w:val="clear" w:color="auto" w:fill="00205C"/>
                                                <w:vAlign w:val="center"/>
                                                <w:hideMark/>
                                              </w:tcPr>
                                              <w:p w14:paraId="428718EB"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75256F8F" wp14:editId="3835C666">
                                                      <wp:extent cx="9525" cy="952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76"/>
                                                </w:tblGrid>
                                                <w:tr w:rsidR="00543308" w:rsidRPr="00543308" w14:paraId="7D204234" w14:textId="77777777">
                                                  <w:trPr>
                                                    <w:tblCellSpacing w:w="0" w:type="dxa"/>
                                                  </w:trPr>
                                                  <w:tc>
                                                    <w:tcPr>
                                                      <w:tcW w:w="0" w:type="auto"/>
                                                      <w:tcMar>
                                                        <w:top w:w="120" w:type="dxa"/>
                                                        <w:left w:w="300" w:type="dxa"/>
                                                        <w:bottom w:w="135" w:type="dxa"/>
                                                        <w:right w:w="300" w:type="dxa"/>
                                                      </w:tcMar>
                                                      <w:vAlign w:val="center"/>
                                                      <w:hideMark/>
                                                    </w:tcPr>
                                                    <w:p w14:paraId="53D3BDAC" w14:textId="77777777" w:rsidR="00543308" w:rsidRPr="00543308" w:rsidRDefault="00543308" w:rsidP="00543308">
                                                      <w:pPr>
                                                        <w:jc w:val="center"/>
                                                        <w:rPr>
                                                          <w:rFonts w:ascii="Arial" w:eastAsia="Times New Roman" w:hAnsi="Arial" w:cs="Arial"/>
                                                          <w:color w:val="000000"/>
                                                          <w:sz w:val="27"/>
                                                          <w:szCs w:val="27"/>
                                                          <w:lang w:eastAsia="nl-NL"/>
                                                        </w:rPr>
                                                      </w:pPr>
                                                      <w:hyperlink r:id="rId16" w:tgtFrame="_blank" w:history="1">
                                                        <w:r w:rsidRPr="00543308">
                                                          <w:rPr>
                                                            <w:rFonts w:ascii="Arial" w:eastAsia="Times New Roman" w:hAnsi="Arial" w:cs="Arial"/>
                                                            <w:color w:val="000000"/>
                                                            <w:sz w:val="27"/>
                                                            <w:szCs w:val="27"/>
                                                            <w:u w:val="single"/>
                                                            <w:lang w:eastAsia="nl-NL"/>
                                                          </w:rPr>
                                                          <w:t>Lees meer</w:t>
                                                        </w:r>
                                                      </w:hyperlink>
                                                    </w:p>
                                                  </w:tc>
                                                </w:tr>
                                              </w:tbl>
                                              <w:p w14:paraId="5998B31C" w14:textId="77777777" w:rsidR="00543308" w:rsidRPr="00543308" w:rsidRDefault="00543308" w:rsidP="00543308">
                                                <w:pPr>
                                                  <w:rPr>
                                                    <w:rFonts w:ascii="Arial" w:eastAsia="Times New Roman" w:hAnsi="Arial" w:cs="Arial"/>
                                                    <w:color w:val="000000"/>
                                                    <w:sz w:val="24"/>
                                                    <w:szCs w:val="24"/>
                                                    <w:lang w:eastAsia="nl-NL"/>
                                                  </w:rPr>
                                                </w:pPr>
                                              </w:p>
                                            </w:tc>
                                            <w:tc>
                                              <w:tcPr>
                                                <w:tcW w:w="15" w:type="dxa"/>
                                                <w:shd w:val="clear" w:color="auto" w:fill="00205C"/>
                                                <w:vAlign w:val="center"/>
                                                <w:hideMark/>
                                              </w:tcPr>
                                              <w:p w14:paraId="521C1A81"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0208FDDE" wp14:editId="2DFFD3B7">
                                                      <wp:extent cx="9525" cy="952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9A70E4B" w14:textId="77777777" w:rsidR="00543308" w:rsidRPr="00543308" w:rsidRDefault="00543308" w:rsidP="00543308">
                                          <w:pPr>
                                            <w:rPr>
                                              <w:rFonts w:ascii="Arial" w:eastAsia="Times New Roman" w:hAnsi="Arial" w:cs="Arial"/>
                                              <w:color w:val="000000"/>
                                              <w:sz w:val="24"/>
                                              <w:szCs w:val="24"/>
                                              <w:lang w:eastAsia="nl-NL"/>
                                            </w:rPr>
                                          </w:pPr>
                                        </w:p>
                                      </w:tc>
                                    </w:tr>
                                    <w:tr w:rsidR="00543308" w:rsidRPr="00543308" w14:paraId="764BE57F" w14:textId="77777777">
                                      <w:trPr>
                                        <w:trHeight w:val="15"/>
                                        <w:tblCellSpacing w:w="0" w:type="dxa"/>
                                      </w:trPr>
                                      <w:tc>
                                        <w:tcPr>
                                          <w:tcW w:w="0" w:type="auto"/>
                                          <w:shd w:val="clear" w:color="auto" w:fill="00205C"/>
                                          <w:vAlign w:val="center"/>
                                          <w:hideMark/>
                                        </w:tcPr>
                                        <w:p w14:paraId="359A2A0C"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4A69D173" wp14:editId="5894FB92">
                                                <wp:extent cx="9525" cy="952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8B042DB" w14:textId="77777777" w:rsidR="00543308" w:rsidRPr="00543308" w:rsidRDefault="00543308" w:rsidP="00543308">
                                    <w:pPr>
                                      <w:rPr>
                                        <w:rFonts w:ascii="Arial" w:eastAsia="Times New Roman" w:hAnsi="Arial" w:cs="Arial"/>
                                        <w:color w:val="000000"/>
                                        <w:sz w:val="24"/>
                                        <w:szCs w:val="24"/>
                                        <w:lang w:eastAsia="nl-NL"/>
                                      </w:rPr>
                                    </w:pPr>
                                  </w:p>
                                </w:tc>
                              </w:tr>
                            </w:tbl>
                            <w:tbl>
                              <w:tblPr>
                                <w:tblpPr w:leftFromText="45" w:rightFromText="45" w:vertAnchor="text" w:tblpXSpec="right" w:tblpYSpec="center"/>
                                <w:tblW w:w="1950" w:type="dxa"/>
                                <w:tblCellSpacing w:w="0" w:type="dxa"/>
                                <w:tblCellMar>
                                  <w:left w:w="0" w:type="dxa"/>
                                  <w:right w:w="0" w:type="dxa"/>
                                </w:tblCellMar>
                                <w:tblLook w:val="04A0" w:firstRow="1" w:lastRow="0" w:firstColumn="1" w:lastColumn="0" w:noHBand="0" w:noVBand="1"/>
                              </w:tblPr>
                              <w:tblGrid>
                                <w:gridCol w:w="1950"/>
                              </w:tblGrid>
                              <w:tr w:rsidR="00543308" w:rsidRPr="00543308" w14:paraId="4748A22F" w14:textId="77777777">
                                <w:trPr>
                                  <w:trHeight w:val="555"/>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543308" w:rsidRPr="00543308" w14:paraId="1487EFFC" w14:textId="77777777">
                                      <w:trPr>
                                        <w:tblCellSpacing w:w="0" w:type="dxa"/>
                                        <w:jc w:val="right"/>
                                      </w:trPr>
                                      <w:tc>
                                        <w:tcPr>
                                          <w:tcW w:w="0" w:type="auto"/>
                                          <w:vAlign w:val="center"/>
                                          <w:hideMark/>
                                        </w:tcPr>
                                        <w:p w14:paraId="4264150A" w14:textId="77777777" w:rsidR="00543308" w:rsidRPr="00543308" w:rsidRDefault="00543308" w:rsidP="00543308">
                                          <w:pPr>
                                            <w:rPr>
                                              <w:rFonts w:ascii="Arial" w:eastAsia="Times New Roman" w:hAnsi="Arial" w:cs="Arial"/>
                                              <w:color w:val="000000"/>
                                              <w:sz w:val="24"/>
                                              <w:szCs w:val="24"/>
                                              <w:lang w:eastAsia="nl-NL"/>
                                            </w:rPr>
                                          </w:pPr>
                                        </w:p>
                                      </w:tc>
                                    </w:tr>
                                  </w:tbl>
                                  <w:p w14:paraId="3E0E57BC" w14:textId="77777777" w:rsidR="00543308" w:rsidRPr="00543308" w:rsidRDefault="00543308" w:rsidP="00543308">
                                    <w:pPr>
                                      <w:jc w:val="right"/>
                                      <w:rPr>
                                        <w:rFonts w:ascii="Arial" w:eastAsia="Times New Roman" w:hAnsi="Arial" w:cs="Arial"/>
                                        <w:color w:val="000000"/>
                                        <w:sz w:val="24"/>
                                        <w:szCs w:val="24"/>
                                        <w:lang w:eastAsia="nl-NL"/>
                                      </w:rPr>
                                    </w:pPr>
                                  </w:p>
                                </w:tc>
                              </w:tr>
                            </w:tbl>
                            <w:p w14:paraId="4882CB93" w14:textId="77777777" w:rsidR="00543308" w:rsidRPr="00543308" w:rsidRDefault="00543308" w:rsidP="00543308">
                              <w:pPr>
                                <w:rPr>
                                  <w:rFonts w:ascii="Arial" w:eastAsia="Times New Roman" w:hAnsi="Arial" w:cs="Arial"/>
                                  <w:color w:val="000000"/>
                                  <w:sz w:val="24"/>
                                  <w:szCs w:val="24"/>
                                  <w:lang w:eastAsia="nl-NL"/>
                                </w:rPr>
                              </w:pPr>
                            </w:p>
                          </w:tc>
                        </w:tr>
                      </w:tbl>
                      <w:p w14:paraId="1A811C20" w14:textId="77777777" w:rsidR="00543308" w:rsidRPr="00543308" w:rsidRDefault="00543308" w:rsidP="00543308">
                        <w:pPr>
                          <w:rPr>
                            <w:rFonts w:ascii="Arial" w:eastAsia="Times New Roman" w:hAnsi="Arial" w:cs="Arial"/>
                            <w:color w:val="000000"/>
                            <w:sz w:val="24"/>
                            <w:szCs w:val="24"/>
                            <w:lang w:eastAsia="nl-NL"/>
                          </w:rPr>
                        </w:pPr>
                      </w:p>
                    </w:tc>
                  </w:tr>
                </w:tbl>
                <w:p w14:paraId="10507F1A" w14:textId="77777777" w:rsidR="00543308" w:rsidRPr="00543308" w:rsidRDefault="00543308" w:rsidP="00543308">
                  <w:pPr>
                    <w:jc w:val="center"/>
                    <w:rPr>
                      <w:rFonts w:ascii="Arial" w:eastAsia="Times New Roman" w:hAnsi="Arial" w:cs="Arial"/>
                      <w:color w:val="000000"/>
                      <w:sz w:val="24"/>
                      <w:szCs w:val="24"/>
                      <w:lang w:eastAsia="nl-NL"/>
                    </w:rPr>
                  </w:pPr>
                </w:p>
              </w:tc>
            </w:tr>
          </w:tbl>
          <w:p w14:paraId="63FAA733" w14:textId="77777777" w:rsidR="00543308" w:rsidRPr="00543308" w:rsidRDefault="00543308" w:rsidP="00543308">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43308" w:rsidRPr="00543308" w14:paraId="3DEA1942" w14:textId="77777777">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43308" w:rsidRPr="00543308" w14:paraId="240DB92A" w14:textId="77777777">
                    <w:trPr>
                      <w:tblCellSpacing w:w="0" w:type="dxa"/>
                      <w:jc w:val="center"/>
                    </w:trPr>
                    <w:tc>
                      <w:tcPr>
                        <w:tcW w:w="0" w:type="auto"/>
                        <w:vAlign w:val="center"/>
                        <w:hideMark/>
                      </w:tcPr>
                      <w:p w14:paraId="21ED34C2"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205C"/>
                            <w:sz w:val="2"/>
                            <w:szCs w:val="2"/>
                            <w:lang w:eastAsia="nl-NL"/>
                          </w:rPr>
                          <w:lastRenderedPageBreak/>
                          <w:drawing>
                            <wp:inline distT="0" distB="0" distL="0" distR="0" wp14:anchorId="6684053A" wp14:editId="71C95F34">
                              <wp:extent cx="5715000" cy="3333750"/>
                              <wp:effectExtent l="0" t="0" r="0" b="0"/>
                              <wp:docPr id="11" name="Afbeelding 11" descr="Afbeelding met gebouw, buiten, lucht, water&#10;&#10;Automatisch gegenereerde beschrijvi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gebouw, buiten, lucht, water&#10;&#10;Automatisch gegenereerde beschrijvi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tc>
                  </w:tr>
                </w:tbl>
                <w:p w14:paraId="3D854D0F" w14:textId="77777777" w:rsidR="00543308" w:rsidRPr="00543308" w:rsidRDefault="00543308" w:rsidP="00543308">
                  <w:pPr>
                    <w:jc w:val="center"/>
                    <w:rPr>
                      <w:rFonts w:ascii="Arial" w:eastAsia="Times New Roman" w:hAnsi="Arial" w:cs="Arial"/>
                      <w:color w:val="000000"/>
                      <w:sz w:val="24"/>
                      <w:szCs w:val="24"/>
                      <w:lang w:eastAsia="nl-NL"/>
                    </w:rPr>
                  </w:pPr>
                </w:p>
              </w:tc>
            </w:tr>
            <w:tr w:rsidR="00543308" w:rsidRPr="00543308" w14:paraId="68E802CE" w14:textId="77777777">
              <w:trPr>
                <w:trHeight w:val="600"/>
                <w:tblCellSpacing w:w="0" w:type="dxa"/>
              </w:trPr>
              <w:tc>
                <w:tcPr>
                  <w:tcW w:w="0" w:type="auto"/>
                  <w:vAlign w:val="center"/>
                  <w:hideMark/>
                </w:tcPr>
                <w:p w14:paraId="58D7C687"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color w:val="000000"/>
                      <w:sz w:val="2"/>
                      <w:szCs w:val="2"/>
                      <w:lang w:eastAsia="nl-NL"/>
                    </w:rPr>
                    <w:t> </w:t>
                  </w:r>
                </w:p>
              </w:tc>
            </w:tr>
          </w:tbl>
          <w:p w14:paraId="27C089E8" w14:textId="77777777" w:rsidR="00543308" w:rsidRPr="00543308" w:rsidRDefault="00543308" w:rsidP="00543308">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43308" w:rsidRPr="00543308" w14:paraId="2B7C20D9"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43308" w:rsidRPr="00543308" w14:paraId="19EF89D0" w14:textId="77777777">
                    <w:trPr>
                      <w:tblCellSpacing w:w="0" w:type="dxa"/>
                      <w:jc w:val="center"/>
                    </w:trPr>
                    <w:tc>
                      <w:tcPr>
                        <w:tcW w:w="0" w:type="auto"/>
                        <w:tcMar>
                          <w:top w:w="0" w:type="dxa"/>
                          <w:left w:w="0" w:type="dxa"/>
                          <w:bottom w:w="135" w:type="dxa"/>
                          <w:right w:w="0" w:type="dxa"/>
                        </w:tcMar>
                        <w:hideMark/>
                      </w:tcPr>
                      <w:p w14:paraId="2077406E" w14:textId="77777777" w:rsidR="00543308" w:rsidRPr="00543308" w:rsidRDefault="00543308" w:rsidP="00543308">
                        <w:pPr>
                          <w:spacing w:line="405" w:lineRule="atLeast"/>
                          <w:rPr>
                            <w:rFonts w:ascii="Arial" w:eastAsia="Times New Roman" w:hAnsi="Arial" w:cs="Arial"/>
                            <w:b/>
                            <w:bCs/>
                            <w:color w:val="00205C"/>
                            <w:sz w:val="36"/>
                            <w:szCs w:val="36"/>
                            <w:lang w:eastAsia="nl-NL"/>
                          </w:rPr>
                        </w:pPr>
                        <w:r w:rsidRPr="00543308">
                          <w:rPr>
                            <w:rFonts w:ascii="Arial" w:eastAsia="Times New Roman" w:hAnsi="Arial" w:cs="Arial"/>
                            <w:b/>
                            <w:bCs/>
                            <w:color w:val="00205C"/>
                            <w:sz w:val="36"/>
                            <w:szCs w:val="36"/>
                            <w:lang w:eastAsia="nl-NL"/>
                          </w:rPr>
                          <w:t>Spoorzone volop in de etalage tijdens PROVADA Vastgoedbeurs</w:t>
                        </w:r>
                      </w:p>
                    </w:tc>
                  </w:tr>
                  <w:tr w:rsidR="00543308" w:rsidRPr="00543308" w14:paraId="6D7A5553" w14:textId="77777777">
                    <w:trPr>
                      <w:tblCellSpacing w:w="0" w:type="dxa"/>
                      <w:jc w:val="center"/>
                    </w:trPr>
                    <w:tc>
                      <w:tcPr>
                        <w:tcW w:w="0" w:type="auto"/>
                        <w:tcMar>
                          <w:top w:w="0" w:type="dxa"/>
                          <w:left w:w="0" w:type="dxa"/>
                          <w:bottom w:w="300" w:type="dxa"/>
                          <w:right w:w="0" w:type="dxa"/>
                        </w:tcMar>
                        <w:hideMark/>
                      </w:tcPr>
                      <w:p w14:paraId="1586BFD7" w14:textId="77777777" w:rsidR="00543308" w:rsidRPr="00543308" w:rsidRDefault="00543308" w:rsidP="00543308">
                        <w:pPr>
                          <w:spacing w:line="360" w:lineRule="atLeast"/>
                          <w:rPr>
                            <w:rFonts w:ascii="Arial" w:eastAsia="Times New Roman" w:hAnsi="Arial" w:cs="Arial"/>
                            <w:color w:val="000000"/>
                            <w:sz w:val="24"/>
                            <w:szCs w:val="24"/>
                            <w:lang w:eastAsia="nl-NL"/>
                          </w:rPr>
                        </w:pPr>
                        <w:r w:rsidRPr="00543308">
                          <w:rPr>
                            <w:rFonts w:ascii="Arial" w:eastAsia="Times New Roman" w:hAnsi="Arial" w:cs="Arial"/>
                            <w:color w:val="000000"/>
                            <w:sz w:val="24"/>
                            <w:szCs w:val="24"/>
                            <w:lang w:eastAsia="nl-NL"/>
                          </w:rPr>
                          <w:t xml:space="preserve">Op 14, 15 en 16 juni jl. was het weer tijd voor de jaarlijkse vastgoedbeurs PROVADA in Amsterdam. De gemeente ’s-Hertogenbosch nam ook deel samen met de </w:t>
                        </w:r>
                        <w:proofErr w:type="spellStart"/>
                        <w:r w:rsidRPr="00543308">
                          <w:rPr>
                            <w:rFonts w:ascii="Arial" w:eastAsia="Times New Roman" w:hAnsi="Arial" w:cs="Arial"/>
                            <w:color w:val="000000"/>
                            <w:sz w:val="24"/>
                            <w:szCs w:val="24"/>
                            <w:lang w:eastAsia="nl-NL"/>
                          </w:rPr>
                          <w:t>BrabantStad</w:t>
                        </w:r>
                        <w:proofErr w:type="spellEnd"/>
                        <w:r w:rsidRPr="00543308">
                          <w:rPr>
                            <w:rFonts w:ascii="Arial" w:eastAsia="Times New Roman" w:hAnsi="Arial" w:cs="Arial"/>
                            <w:color w:val="000000"/>
                            <w:sz w:val="24"/>
                            <w:szCs w:val="24"/>
                            <w:lang w:eastAsia="nl-NL"/>
                          </w:rPr>
                          <w:t xml:space="preserve"> partners. Vanuit Den Bosch werd dit jaar de spotlight gezet op een aantal projecten binnen de Spoorzone. We vertelden daar over onze ambities in  EKP-Noord, de Bossche Stadsdelta </w:t>
                        </w:r>
                        <w:proofErr w:type="spellStart"/>
                        <w:r w:rsidRPr="00543308">
                          <w:rPr>
                            <w:rFonts w:ascii="Arial" w:eastAsia="Times New Roman" w:hAnsi="Arial" w:cs="Arial"/>
                            <w:color w:val="000000"/>
                            <w:sz w:val="24"/>
                            <w:szCs w:val="24"/>
                            <w:lang w:eastAsia="nl-NL"/>
                          </w:rPr>
                          <w:t>enhet</w:t>
                        </w:r>
                        <w:proofErr w:type="spellEnd"/>
                        <w:r w:rsidRPr="00543308">
                          <w:rPr>
                            <w:rFonts w:ascii="Arial" w:eastAsia="Times New Roman" w:hAnsi="Arial" w:cs="Arial"/>
                            <w:color w:val="000000"/>
                            <w:sz w:val="24"/>
                            <w:szCs w:val="24"/>
                            <w:lang w:eastAsia="nl-NL"/>
                          </w:rPr>
                          <w:t xml:space="preserve"> Innovatie Kwartier Den Bosch. We kijken terug op een aantal geslaagde dagen, met goede gesprekken en leuke discussies. En dus veel aandacht voor alle plannen binnen de Spoorzone.</w:t>
                        </w:r>
                        <w:r w:rsidRPr="00543308">
                          <w:rPr>
                            <w:rFonts w:ascii="Arial" w:eastAsia="Times New Roman" w:hAnsi="Arial" w:cs="Arial"/>
                            <w:color w:val="000000"/>
                            <w:sz w:val="24"/>
                            <w:szCs w:val="24"/>
                            <w:lang w:eastAsia="nl-NL"/>
                          </w:rPr>
                          <w:br/>
                        </w:r>
                        <w:r w:rsidRPr="00543308">
                          <w:rPr>
                            <w:rFonts w:ascii="Arial" w:eastAsia="Times New Roman" w:hAnsi="Arial" w:cs="Arial"/>
                            <w:color w:val="000000"/>
                            <w:sz w:val="24"/>
                            <w:szCs w:val="24"/>
                            <w:lang w:eastAsia="nl-NL"/>
                          </w:rPr>
                          <w:br/>
                          <w:t>Wil je meer weten over één van bovenstaande projecten? </w:t>
                        </w:r>
                      </w:p>
                    </w:tc>
                  </w:tr>
                  <w:tr w:rsidR="00543308" w:rsidRPr="00543308" w14:paraId="284BAA59"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43308" w:rsidRPr="00543308" w14:paraId="635EC3AB" w14:textId="77777777">
                          <w:trPr>
                            <w:tblCellSpacing w:w="0" w:type="dxa"/>
                          </w:trPr>
                          <w:tc>
                            <w:tcPr>
                              <w:tcW w:w="0" w:type="auto"/>
                              <w:hideMark/>
                            </w:tcPr>
                            <w:tbl>
                              <w:tblPr>
                                <w:tblpPr w:leftFromText="45" w:rightFromText="45" w:vertAnchor="text"/>
                                <w:tblW w:w="6750" w:type="dxa"/>
                                <w:tblCellSpacing w:w="0" w:type="dxa"/>
                                <w:tblCellMar>
                                  <w:left w:w="0" w:type="dxa"/>
                                  <w:right w:w="0" w:type="dxa"/>
                                </w:tblCellMar>
                                <w:tblLook w:val="04A0" w:firstRow="1" w:lastRow="0" w:firstColumn="1" w:lastColumn="0" w:noHBand="0" w:noVBand="1"/>
                              </w:tblPr>
                              <w:tblGrid>
                                <w:gridCol w:w="6750"/>
                              </w:tblGrid>
                              <w:tr w:rsidR="00543308" w:rsidRPr="00543308" w14:paraId="30F66412"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527"/>
                                    </w:tblGrid>
                                    <w:tr w:rsidR="00543308" w:rsidRPr="00543308" w14:paraId="65CC7B05" w14:textId="77777777">
                                      <w:trPr>
                                        <w:trHeight w:val="15"/>
                                        <w:tblCellSpacing w:w="0" w:type="dxa"/>
                                      </w:trPr>
                                      <w:tc>
                                        <w:tcPr>
                                          <w:tcW w:w="0" w:type="auto"/>
                                          <w:shd w:val="clear" w:color="auto" w:fill="00205C"/>
                                          <w:vAlign w:val="center"/>
                                          <w:hideMark/>
                                        </w:tcPr>
                                        <w:p w14:paraId="0928302A"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555645A0" wp14:editId="69B9EF27">
                                                <wp:extent cx="9525" cy="95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43308" w:rsidRPr="00543308" w14:paraId="1850827D"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
                                            <w:gridCol w:w="3497"/>
                                            <w:gridCol w:w="15"/>
                                          </w:tblGrid>
                                          <w:tr w:rsidR="00543308" w:rsidRPr="00543308" w14:paraId="6B060223" w14:textId="77777777">
                                            <w:trPr>
                                              <w:tblCellSpacing w:w="0" w:type="dxa"/>
                                            </w:trPr>
                                            <w:tc>
                                              <w:tcPr>
                                                <w:tcW w:w="15" w:type="dxa"/>
                                                <w:shd w:val="clear" w:color="auto" w:fill="00205C"/>
                                                <w:vAlign w:val="center"/>
                                                <w:hideMark/>
                                              </w:tcPr>
                                              <w:p w14:paraId="70985EC2"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1D1897D1" wp14:editId="5384EEF0">
                                                      <wp:extent cx="9525" cy="95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497"/>
                                                </w:tblGrid>
                                                <w:tr w:rsidR="00543308" w:rsidRPr="00543308" w14:paraId="3B85A69A" w14:textId="77777777">
                                                  <w:trPr>
                                                    <w:tblCellSpacing w:w="0" w:type="dxa"/>
                                                  </w:trPr>
                                                  <w:tc>
                                                    <w:tcPr>
                                                      <w:tcW w:w="0" w:type="auto"/>
                                                      <w:tcMar>
                                                        <w:top w:w="120" w:type="dxa"/>
                                                        <w:left w:w="300" w:type="dxa"/>
                                                        <w:bottom w:w="135" w:type="dxa"/>
                                                        <w:right w:w="300" w:type="dxa"/>
                                                      </w:tcMar>
                                                      <w:vAlign w:val="center"/>
                                                      <w:hideMark/>
                                                    </w:tcPr>
                                                    <w:p w14:paraId="2078208E" w14:textId="77777777" w:rsidR="00543308" w:rsidRPr="00543308" w:rsidRDefault="00543308" w:rsidP="00543308">
                                                      <w:pPr>
                                                        <w:jc w:val="center"/>
                                                        <w:rPr>
                                                          <w:rFonts w:ascii="Arial" w:eastAsia="Times New Roman" w:hAnsi="Arial" w:cs="Arial"/>
                                                          <w:color w:val="000000"/>
                                                          <w:sz w:val="27"/>
                                                          <w:szCs w:val="27"/>
                                                          <w:lang w:eastAsia="nl-NL"/>
                                                        </w:rPr>
                                                      </w:pPr>
                                                      <w:hyperlink r:id="rId19" w:tgtFrame="_blank" w:history="1">
                                                        <w:r w:rsidRPr="00543308">
                                                          <w:rPr>
                                                            <w:rFonts w:ascii="Arial" w:eastAsia="Times New Roman" w:hAnsi="Arial" w:cs="Arial"/>
                                                            <w:color w:val="000000"/>
                                                            <w:sz w:val="27"/>
                                                            <w:szCs w:val="27"/>
                                                            <w:u w:val="single"/>
                                                            <w:lang w:eastAsia="nl-NL"/>
                                                          </w:rPr>
                                                          <w:t>Bekijk de projectwebsite</w:t>
                                                        </w:r>
                                                      </w:hyperlink>
                                                    </w:p>
                                                  </w:tc>
                                                </w:tr>
                                              </w:tbl>
                                              <w:p w14:paraId="11553292" w14:textId="77777777" w:rsidR="00543308" w:rsidRPr="00543308" w:rsidRDefault="00543308" w:rsidP="00543308">
                                                <w:pPr>
                                                  <w:rPr>
                                                    <w:rFonts w:ascii="Arial" w:eastAsia="Times New Roman" w:hAnsi="Arial" w:cs="Arial"/>
                                                    <w:color w:val="000000"/>
                                                    <w:sz w:val="24"/>
                                                    <w:szCs w:val="24"/>
                                                    <w:lang w:eastAsia="nl-NL"/>
                                                  </w:rPr>
                                                </w:pPr>
                                              </w:p>
                                            </w:tc>
                                            <w:tc>
                                              <w:tcPr>
                                                <w:tcW w:w="15" w:type="dxa"/>
                                                <w:shd w:val="clear" w:color="auto" w:fill="00205C"/>
                                                <w:vAlign w:val="center"/>
                                                <w:hideMark/>
                                              </w:tcPr>
                                              <w:p w14:paraId="0C81CF9A"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2DCF4801" wp14:editId="040A078A">
                                                      <wp:extent cx="9525" cy="95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08CE596" w14:textId="77777777" w:rsidR="00543308" w:rsidRPr="00543308" w:rsidRDefault="00543308" w:rsidP="00543308">
                                          <w:pPr>
                                            <w:rPr>
                                              <w:rFonts w:ascii="Arial" w:eastAsia="Times New Roman" w:hAnsi="Arial" w:cs="Arial"/>
                                              <w:color w:val="000000"/>
                                              <w:sz w:val="24"/>
                                              <w:szCs w:val="24"/>
                                              <w:lang w:eastAsia="nl-NL"/>
                                            </w:rPr>
                                          </w:pPr>
                                        </w:p>
                                      </w:tc>
                                    </w:tr>
                                    <w:tr w:rsidR="00543308" w:rsidRPr="00543308" w14:paraId="247445C5" w14:textId="77777777">
                                      <w:trPr>
                                        <w:trHeight w:val="15"/>
                                        <w:tblCellSpacing w:w="0" w:type="dxa"/>
                                      </w:trPr>
                                      <w:tc>
                                        <w:tcPr>
                                          <w:tcW w:w="0" w:type="auto"/>
                                          <w:shd w:val="clear" w:color="auto" w:fill="00205C"/>
                                          <w:vAlign w:val="center"/>
                                          <w:hideMark/>
                                        </w:tcPr>
                                        <w:p w14:paraId="63AAA477"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0FCFDCF4" wp14:editId="345C2960">
                                                <wp:extent cx="9525" cy="95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BA5568F" w14:textId="77777777" w:rsidR="00543308" w:rsidRPr="00543308" w:rsidRDefault="00543308" w:rsidP="00543308">
                                    <w:pPr>
                                      <w:rPr>
                                        <w:rFonts w:ascii="Arial" w:eastAsia="Times New Roman" w:hAnsi="Arial" w:cs="Arial"/>
                                        <w:color w:val="000000"/>
                                        <w:sz w:val="24"/>
                                        <w:szCs w:val="24"/>
                                        <w:lang w:eastAsia="nl-NL"/>
                                      </w:rPr>
                                    </w:pPr>
                                  </w:p>
                                </w:tc>
                              </w:tr>
                            </w:tbl>
                            <w:tbl>
                              <w:tblPr>
                                <w:tblpPr w:leftFromText="45" w:rightFromText="45" w:vertAnchor="text" w:tblpXSpec="right" w:tblpYSpec="center"/>
                                <w:tblW w:w="1950" w:type="dxa"/>
                                <w:tblCellSpacing w:w="0" w:type="dxa"/>
                                <w:tblCellMar>
                                  <w:left w:w="0" w:type="dxa"/>
                                  <w:right w:w="0" w:type="dxa"/>
                                </w:tblCellMar>
                                <w:tblLook w:val="04A0" w:firstRow="1" w:lastRow="0" w:firstColumn="1" w:lastColumn="0" w:noHBand="0" w:noVBand="1"/>
                              </w:tblPr>
                              <w:tblGrid>
                                <w:gridCol w:w="1950"/>
                              </w:tblGrid>
                              <w:tr w:rsidR="00543308" w:rsidRPr="00543308" w14:paraId="30F41A70" w14:textId="77777777">
                                <w:trPr>
                                  <w:trHeight w:val="555"/>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543308" w:rsidRPr="00543308" w14:paraId="341997AE" w14:textId="77777777">
                                      <w:trPr>
                                        <w:tblCellSpacing w:w="0" w:type="dxa"/>
                                        <w:jc w:val="right"/>
                                      </w:trPr>
                                      <w:tc>
                                        <w:tcPr>
                                          <w:tcW w:w="0" w:type="auto"/>
                                          <w:vAlign w:val="center"/>
                                          <w:hideMark/>
                                        </w:tcPr>
                                        <w:p w14:paraId="7769E240" w14:textId="77777777" w:rsidR="00543308" w:rsidRPr="00543308" w:rsidRDefault="00543308" w:rsidP="00543308">
                                          <w:pPr>
                                            <w:rPr>
                                              <w:rFonts w:ascii="Arial" w:eastAsia="Times New Roman" w:hAnsi="Arial" w:cs="Arial"/>
                                              <w:color w:val="000000"/>
                                              <w:sz w:val="24"/>
                                              <w:szCs w:val="24"/>
                                              <w:lang w:eastAsia="nl-NL"/>
                                            </w:rPr>
                                          </w:pPr>
                                        </w:p>
                                      </w:tc>
                                    </w:tr>
                                  </w:tbl>
                                  <w:p w14:paraId="54DCAD60" w14:textId="77777777" w:rsidR="00543308" w:rsidRPr="00543308" w:rsidRDefault="00543308" w:rsidP="00543308">
                                    <w:pPr>
                                      <w:jc w:val="right"/>
                                      <w:rPr>
                                        <w:rFonts w:ascii="Arial" w:eastAsia="Times New Roman" w:hAnsi="Arial" w:cs="Arial"/>
                                        <w:color w:val="000000"/>
                                        <w:sz w:val="24"/>
                                        <w:szCs w:val="24"/>
                                        <w:lang w:eastAsia="nl-NL"/>
                                      </w:rPr>
                                    </w:pPr>
                                  </w:p>
                                </w:tc>
                              </w:tr>
                            </w:tbl>
                            <w:p w14:paraId="1FA6F702" w14:textId="77777777" w:rsidR="00543308" w:rsidRPr="00543308" w:rsidRDefault="00543308" w:rsidP="00543308">
                              <w:pPr>
                                <w:rPr>
                                  <w:rFonts w:ascii="Arial" w:eastAsia="Times New Roman" w:hAnsi="Arial" w:cs="Arial"/>
                                  <w:color w:val="000000"/>
                                  <w:sz w:val="24"/>
                                  <w:szCs w:val="24"/>
                                  <w:lang w:eastAsia="nl-NL"/>
                                </w:rPr>
                              </w:pPr>
                            </w:p>
                          </w:tc>
                        </w:tr>
                      </w:tbl>
                      <w:p w14:paraId="45855CF3" w14:textId="77777777" w:rsidR="00543308" w:rsidRPr="00543308" w:rsidRDefault="00543308" w:rsidP="00543308">
                        <w:pPr>
                          <w:rPr>
                            <w:rFonts w:ascii="Arial" w:eastAsia="Times New Roman" w:hAnsi="Arial" w:cs="Arial"/>
                            <w:color w:val="000000"/>
                            <w:sz w:val="24"/>
                            <w:szCs w:val="24"/>
                            <w:lang w:eastAsia="nl-NL"/>
                          </w:rPr>
                        </w:pPr>
                      </w:p>
                    </w:tc>
                  </w:tr>
                </w:tbl>
                <w:p w14:paraId="79D2EA86" w14:textId="77777777" w:rsidR="00543308" w:rsidRPr="00543308" w:rsidRDefault="00543308" w:rsidP="00543308">
                  <w:pPr>
                    <w:jc w:val="center"/>
                    <w:rPr>
                      <w:rFonts w:ascii="Arial" w:eastAsia="Times New Roman" w:hAnsi="Arial" w:cs="Arial"/>
                      <w:color w:val="000000"/>
                      <w:sz w:val="24"/>
                      <w:szCs w:val="24"/>
                      <w:lang w:eastAsia="nl-NL"/>
                    </w:rPr>
                  </w:pPr>
                </w:p>
              </w:tc>
            </w:tr>
          </w:tbl>
          <w:p w14:paraId="5404FC92" w14:textId="77777777" w:rsidR="00543308" w:rsidRPr="00543308" w:rsidRDefault="00543308" w:rsidP="00543308">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43308" w:rsidRPr="00543308" w14:paraId="037C84F9"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43308" w:rsidRPr="00543308" w14:paraId="4C65E8FB" w14:textId="77777777">
                    <w:trPr>
                      <w:tblCellSpacing w:w="0" w:type="dxa"/>
                      <w:jc w:val="center"/>
                    </w:trPr>
                    <w:tc>
                      <w:tcPr>
                        <w:tcW w:w="0" w:type="auto"/>
                        <w:tcMar>
                          <w:top w:w="0" w:type="dxa"/>
                          <w:left w:w="0" w:type="dxa"/>
                          <w:bottom w:w="135" w:type="dxa"/>
                          <w:right w:w="0" w:type="dxa"/>
                        </w:tcMar>
                        <w:hideMark/>
                      </w:tcPr>
                      <w:p w14:paraId="5E5A61C7" w14:textId="77777777" w:rsidR="00543308" w:rsidRPr="00543308" w:rsidRDefault="00543308" w:rsidP="00543308">
                        <w:pPr>
                          <w:spacing w:line="405" w:lineRule="atLeast"/>
                          <w:rPr>
                            <w:rFonts w:ascii="Arial" w:eastAsia="Times New Roman" w:hAnsi="Arial" w:cs="Arial"/>
                            <w:b/>
                            <w:bCs/>
                            <w:color w:val="00205C"/>
                            <w:sz w:val="36"/>
                            <w:szCs w:val="36"/>
                            <w:lang w:eastAsia="nl-NL"/>
                          </w:rPr>
                        </w:pPr>
                        <w:r w:rsidRPr="00543308">
                          <w:rPr>
                            <w:rFonts w:ascii="Arial" w:eastAsia="Times New Roman" w:hAnsi="Arial" w:cs="Arial"/>
                            <w:b/>
                            <w:bCs/>
                            <w:color w:val="00205C"/>
                            <w:sz w:val="36"/>
                            <w:szCs w:val="36"/>
                            <w:lang w:eastAsia="nl-NL"/>
                          </w:rPr>
                          <w:t xml:space="preserve">Hoogste punt nieuwbouw </w:t>
                        </w:r>
                        <w:proofErr w:type="spellStart"/>
                        <w:r w:rsidRPr="00543308">
                          <w:rPr>
                            <w:rFonts w:ascii="Arial" w:eastAsia="Times New Roman" w:hAnsi="Arial" w:cs="Arial"/>
                            <w:b/>
                            <w:bCs/>
                            <w:color w:val="00205C"/>
                            <w:sz w:val="36"/>
                            <w:szCs w:val="36"/>
                            <w:lang w:eastAsia="nl-NL"/>
                          </w:rPr>
                          <w:t>Weener</w:t>
                        </w:r>
                        <w:proofErr w:type="spellEnd"/>
                        <w:r w:rsidRPr="00543308">
                          <w:rPr>
                            <w:rFonts w:ascii="Arial" w:eastAsia="Times New Roman" w:hAnsi="Arial" w:cs="Arial"/>
                            <w:b/>
                            <w:bCs/>
                            <w:color w:val="00205C"/>
                            <w:sz w:val="36"/>
                            <w:szCs w:val="36"/>
                            <w:lang w:eastAsia="nl-NL"/>
                          </w:rPr>
                          <w:t xml:space="preserve"> XL</w:t>
                        </w:r>
                      </w:p>
                    </w:tc>
                  </w:tr>
                  <w:tr w:rsidR="00543308" w:rsidRPr="00543308" w14:paraId="4CC7DECA" w14:textId="77777777">
                    <w:trPr>
                      <w:tblCellSpacing w:w="0" w:type="dxa"/>
                      <w:jc w:val="center"/>
                    </w:trPr>
                    <w:tc>
                      <w:tcPr>
                        <w:tcW w:w="0" w:type="auto"/>
                        <w:tcMar>
                          <w:top w:w="0" w:type="dxa"/>
                          <w:left w:w="0" w:type="dxa"/>
                          <w:bottom w:w="300" w:type="dxa"/>
                          <w:right w:w="0" w:type="dxa"/>
                        </w:tcMar>
                        <w:hideMark/>
                      </w:tcPr>
                      <w:p w14:paraId="7CA7CF47" w14:textId="77777777" w:rsidR="00543308" w:rsidRPr="00543308" w:rsidRDefault="00543308" w:rsidP="00543308">
                        <w:pPr>
                          <w:spacing w:line="360" w:lineRule="atLeast"/>
                          <w:rPr>
                            <w:rFonts w:ascii="Arial" w:eastAsia="Times New Roman" w:hAnsi="Arial" w:cs="Arial"/>
                            <w:color w:val="000000"/>
                            <w:sz w:val="24"/>
                            <w:szCs w:val="24"/>
                            <w:lang w:eastAsia="nl-NL"/>
                          </w:rPr>
                        </w:pPr>
                        <w:r w:rsidRPr="00543308">
                          <w:rPr>
                            <w:rFonts w:ascii="Arial" w:eastAsia="Times New Roman" w:hAnsi="Arial" w:cs="Arial"/>
                            <w:color w:val="000000"/>
                            <w:sz w:val="24"/>
                            <w:szCs w:val="24"/>
                            <w:lang w:eastAsia="nl-NL"/>
                          </w:rPr>
                          <w:t xml:space="preserve">Nadat 16 februari de eerste steen werd gelegd voor de nieuwbouw van </w:t>
                        </w:r>
                        <w:proofErr w:type="spellStart"/>
                        <w:r w:rsidRPr="00543308">
                          <w:rPr>
                            <w:rFonts w:ascii="Arial" w:eastAsia="Times New Roman" w:hAnsi="Arial" w:cs="Arial"/>
                            <w:color w:val="000000"/>
                            <w:sz w:val="24"/>
                            <w:szCs w:val="24"/>
                            <w:lang w:eastAsia="nl-NL"/>
                          </w:rPr>
                          <w:t>Weener</w:t>
                        </w:r>
                        <w:proofErr w:type="spellEnd"/>
                        <w:r w:rsidRPr="00543308">
                          <w:rPr>
                            <w:rFonts w:ascii="Arial" w:eastAsia="Times New Roman" w:hAnsi="Arial" w:cs="Arial"/>
                            <w:color w:val="000000"/>
                            <w:sz w:val="24"/>
                            <w:szCs w:val="24"/>
                            <w:lang w:eastAsia="nl-NL"/>
                          </w:rPr>
                          <w:t xml:space="preserve"> XL, werd afgelopen vrijdag 17 juni het hoogste punt bereikt. De bouw van wat straks een </w:t>
                        </w:r>
                        <w:r w:rsidRPr="00543308">
                          <w:rPr>
                            <w:rFonts w:ascii="Arial" w:eastAsia="Times New Roman" w:hAnsi="Arial" w:cs="Arial"/>
                            <w:color w:val="000000"/>
                            <w:sz w:val="24"/>
                            <w:szCs w:val="24"/>
                            <w:lang w:eastAsia="nl-NL"/>
                          </w:rPr>
                          <w:lastRenderedPageBreak/>
                          <w:t xml:space="preserve">van de duurzaamste gebouwen van ’s-Hertogenbosch wordt, vordert in rap tempo. Elke dag worden de contouren van het pand op het oude Michelinterrein, aan de Oude </w:t>
                        </w:r>
                        <w:proofErr w:type="spellStart"/>
                        <w:r w:rsidRPr="00543308">
                          <w:rPr>
                            <w:rFonts w:ascii="Arial" w:eastAsia="Times New Roman" w:hAnsi="Arial" w:cs="Arial"/>
                            <w:color w:val="000000"/>
                            <w:sz w:val="24"/>
                            <w:szCs w:val="24"/>
                            <w:lang w:eastAsia="nl-NL"/>
                          </w:rPr>
                          <w:t>Vlijmenseweg</w:t>
                        </w:r>
                        <w:proofErr w:type="spellEnd"/>
                        <w:r w:rsidRPr="00543308">
                          <w:rPr>
                            <w:rFonts w:ascii="Arial" w:eastAsia="Times New Roman" w:hAnsi="Arial" w:cs="Arial"/>
                            <w:color w:val="000000"/>
                            <w:sz w:val="24"/>
                            <w:szCs w:val="24"/>
                            <w:lang w:eastAsia="nl-NL"/>
                          </w:rPr>
                          <w:t xml:space="preserve"> beter zichtbaar. </w:t>
                        </w:r>
                      </w:p>
                    </w:tc>
                  </w:tr>
                  <w:tr w:rsidR="00543308" w:rsidRPr="00543308" w14:paraId="3A98E478"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43308" w:rsidRPr="00543308" w14:paraId="0F0C4C67" w14:textId="77777777">
                          <w:trPr>
                            <w:tblCellSpacing w:w="0" w:type="dxa"/>
                          </w:trPr>
                          <w:tc>
                            <w:tcPr>
                              <w:tcW w:w="0" w:type="auto"/>
                              <w:hideMark/>
                            </w:tcPr>
                            <w:tbl>
                              <w:tblPr>
                                <w:tblpPr w:leftFromText="45" w:rightFromText="45" w:vertAnchor="text"/>
                                <w:tblW w:w="6750" w:type="dxa"/>
                                <w:tblCellSpacing w:w="0" w:type="dxa"/>
                                <w:tblCellMar>
                                  <w:left w:w="0" w:type="dxa"/>
                                  <w:right w:w="0" w:type="dxa"/>
                                </w:tblCellMar>
                                <w:tblLook w:val="04A0" w:firstRow="1" w:lastRow="0" w:firstColumn="1" w:lastColumn="0" w:noHBand="0" w:noVBand="1"/>
                              </w:tblPr>
                              <w:tblGrid>
                                <w:gridCol w:w="6750"/>
                              </w:tblGrid>
                              <w:tr w:rsidR="00543308" w:rsidRPr="00543308" w14:paraId="28FD5CFE"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06"/>
                                    </w:tblGrid>
                                    <w:tr w:rsidR="00543308" w:rsidRPr="00543308" w14:paraId="58558296" w14:textId="77777777">
                                      <w:trPr>
                                        <w:trHeight w:val="15"/>
                                        <w:tblCellSpacing w:w="0" w:type="dxa"/>
                                      </w:trPr>
                                      <w:tc>
                                        <w:tcPr>
                                          <w:tcW w:w="0" w:type="auto"/>
                                          <w:shd w:val="clear" w:color="auto" w:fill="00205C"/>
                                          <w:vAlign w:val="center"/>
                                          <w:hideMark/>
                                        </w:tcPr>
                                        <w:p w14:paraId="2ABAB8EF"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lastRenderedPageBreak/>
                                            <w:drawing>
                                              <wp:inline distT="0" distB="0" distL="0" distR="0" wp14:anchorId="4EAC0C36" wp14:editId="395D4045">
                                                <wp:extent cx="9525" cy="95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43308" w:rsidRPr="00543308" w14:paraId="0CCE7B8B"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
                                            <w:gridCol w:w="1876"/>
                                            <w:gridCol w:w="15"/>
                                          </w:tblGrid>
                                          <w:tr w:rsidR="00543308" w:rsidRPr="00543308" w14:paraId="25942AB2" w14:textId="77777777">
                                            <w:trPr>
                                              <w:tblCellSpacing w:w="0" w:type="dxa"/>
                                            </w:trPr>
                                            <w:tc>
                                              <w:tcPr>
                                                <w:tcW w:w="15" w:type="dxa"/>
                                                <w:shd w:val="clear" w:color="auto" w:fill="00205C"/>
                                                <w:vAlign w:val="center"/>
                                                <w:hideMark/>
                                              </w:tcPr>
                                              <w:p w14:paraId="637FA58F"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497769F0" wp14:editId="0527F1FC">
                                                      <wp:extent cx="9525" cy="95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76"/>
                                                </w:tblGrid>
                                                <w:tr w:rsidR="00543308" w:rsidRPr="00543308" w14:paraId="04BF48B9" w14:textId="77777777">
                                                  <w:trPr>
                                                    <w:tblCellSpacing w:w="0" w:type="dxa"/>
                                                  </w:trPr>
                                                  <w:tc>
                                                    <w:tcPr>
                                                      <w:tcW w:w="0" w:type="auto"/>
                                                      <w:tcMar>
                                                        <w:top w:w="120" w:type="dxa"/>
                                                        <w:left w:w="300" w:type="dxa"/>
                                                        <w:bottom w:w="135" w:type="dxa"/>
                                                        <w:right w:w="300" w:type="dxa"/>
                                                      </w:tcMar>
                                                      <w:vAlign w:val="center"/>
                                                      <w:hideMark/>
                                                    </w:tcPr>
                                                    <w:p w14:paraId="32FF3C76" w14:textId="77777777" w:rsidR="00543308" w:rsidRPr="00543308" w:rsidRDefault="00543308" w:rsidP="00543308">
                                                      <w:pPr>
                                                        <w:jc w:val="center"/>
                                                        <w:rPr>
                                                          <w:rFonts w:ascii="Arial" w:eastAsia="Times New Roman" w:hAnsi="Arial" w:cs="Arial"/>
                                                          <w:color w:val="000000"/>
                                                          <w:sz w:val="27"/>
                                                          <w:szCs w:val="27"/>
                                                          <w:lang w:eastAsia="nl-NL"/>
                                                        </w:rPr>
                                                      </w:pPr>
                                                      <w:hyperlink r:id="rId20" w:tgtFrame="_blank" w:history="1">
                                                        <w:r w:rsidRPr="00543308">
                                                          <w:rPr>
                                                            <w:rFonts w:ascii="Arial" w:eastAsia="Times New Roman" w:hAnsi="Arial" w:cs="Arial"/>
                                                            <w:color w:val="000000"/>
                                                            <w:sz w:val="27"/>
                                                            <w:szCs w:val="27"/>
                                                            <w:u w:val="single"/>
                                                            <w:lang w:eastAsia="nl-NL"/>
                                                          </w:rPr>
                                                          <w:t>Lees meer</w:t>
                                                        </w:r>
                                                      </w:hyperlink>
                                                    </w:p>
                                                  </w:tc>
                                                </w:tr>
                                              </w:tbl>
                                              <w:p w14:paraId="39558A1E" w14:textId="77777777" w:rsidR="00543308" w:rsidRPr="00543308" w:rsidRDefault="00543308" w:rsidP="00543308">
                                                <w:pPr>
                                                  <w:rPr>
                                                    <w:rFonts w:ascii="Arial" w:eastAsia="Times New Roman" w:hAnsi="Arial" w:cs="Arial"/>
                                                    <w:color w:val="000000"/>
                                                    <w:sz w:val="24"/>
                                                    <w:szCs w:val="24"/>
                                                    <w:lang w:eastAsia="nl-NL"/>
                                                  </w:rPr>
                                                </w:pPr>
                                              </w:p>
                                            </w:tc>
                                            <w:tc>
                                              <w:tcPr>
                                                <w:tcW w:w="15" w:type="dxa"/>
                                                <w:shd w:val="clear" w:color="auto" w:fill="00205C"/>
                                                <w:vAlign w:val="center"/>
                                                <w:hideMark/>
                                              </w:tcPr>
                                              <w:p w14:paraId="21A0817C"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687B0332" wp14:editId="52368D46">
                                                      <wp:extent cx="9525" cy="95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036AE6E" w14:textId="77777777" w:rsidR="00543308" w:rsidRPr="00543308" w:rsidRDefault="00543308" w:rsidP="00543308">
                                          <w:pPr>
                                            <w:rPr>
                                              <w:rFonts w:ascii="Arial" w:eastAsia="Times New Roman" w:hAnsi="Arial" w:cs="Arial"/>
                                              <w:color w:val="000000"/>
                                              <w:sz w:val="24"/>
                                              <w:szCs w:val="24"/>
                                              <w:lang w:eastAsia="nl-NL"/>
                                            </w:rPr>
                                          </w:pPr>
                                        </w:p>
                                      </w:tc>
                                    </w:tr>
                                    <w:tr w:rsidR="00543308" w:rsidRPr="00543308" w14:paraId="3679E78F" w14:textId="77777777">
                                      <w:trPr>
                                        <w:trHeight w:val="15"/>
                                        <w:tblCellSpacing w:w="0" w:type="dxa"/>
                                      </w:trPr>
                                      <w:tc>
                                        <w:tcPr>
                                          <w:tcW w:w="0" w:type="auto"/>
                                          <w:shd w:val="clear" w:color="auto" w:fill="00205C"/>
                                          <w:vAlign w:val="center"/>
                                          <w:hideMark/>
                                        </w:tcPr>
                                        <w:p w14:paraId="68664535"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11D696CA" wp14:editId="70638D7C">
                                                <wp:extent cx="9525" cy="95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DB5229A" w14:textId="77777777" w:rsidR="00543308" w:rsidRPr="00543308" w:rsidRDefault="00543308" w:rsidP="00543308">
                                    <w:pPr>
                                      <w:rPr>
                                        <w:rFonts w:ascii="Arial" w:eastAsia="Times New Roman" w:hAnsi="Arial" w:cs="Arial"/>
                                        <w:color w:val="000000"/>
                                        <w:sz w:val="24"/>
                                        <w:szCs w:val="24"/>
                                        <w:lang w:eastAsia="nl-NL"/>
                                      </w:rPr>
                                    </w:pPr>
                                  </w:p>
                                </w:tc>
                              </w:tr>
                            </w:tbl>
                            <w:tbl>
                              <w:tblPr>
                                <w:tblpPr w:leftFromText="45" w:rightFromText="45" w:vertAnchor="text" w:tblpXSpec="right" w:tblpYSpec="center"/>
                                <w:tblW w:w="1950" w:type="dxa"/>
                                <w:tblCellSpacing w:w="0" w:type="dxa"/>
                                <w:tblCellMar>
                                  <w:left w:w="0" w:type="dxa"/>
                                  <w:right w:w="0" w:type="dxa"/>
                                </w:tblCellMar>
                                <w:tblLook w:val="04A0" w:firstRow="1" w:lastRow="0" w:firstColumn="1" w:lastColumn="0" w:noHBand="0" w:noVBand="1"/>
                              </w:tblPr>
                              <w:tblGrid>
                                <w:gridCol w:w="1950"/>
                              </w:tblGrid>
                              <w:tr w:rsidR="00543308" w:rsidRPr="00543308" w14:paraId="0F047EA1" w14:textId="77777777">
                                <w:trPr>
                                  <w:trHeight w:val="555"/>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543308" w:rsidRPr="00543308" w14:paraId="66851D7D" w14:textId="77777777">
                                      <w:trPr>
                                        <w:tblCellSpacing w:w="0" w:type="dxa"/>
                                        <w:jc w:val="right"/>
                                      </w:trPr>
                                      <w:tc>
                                        <w:tcPr>
                                          <w:tcW w:w="0" w:type="auto"/>
                                          <w:vAlign w:val="center"/>
                                          <w:hideMark/>
                                        </w:tcPr>
                                        <w:p w14:paraId="1AE5373F" w14:textId="77777777" w:rsidR="00543308" w:rsidRPr="00543308" w:rsidRDefault="00543308" w:rsidP="00543308">
                                          <w:pPr>
                                            <w:rPr>
                                              <w:rFonts w:ascii="Arial" w:eastAsia="Times New Roman" w:hAnsi="Arial" w:cs="Arial"/>
                                              <w:color w:val="000000"/>
                                              <w:sz w:val="24"/>
                                              <w:szCs w:val="24"/>
                                              <w:lang w:eastAsia="nl-NL"/>
                                            </w:rPr>
                                          </w:pPr>
                                        </w:p>
                                      </w:tc>
                                    </w:tr>
                                  </w:tbl>
                                  <w:p w14:paraId="1BC927B1" w14:textId="77777777" w:rsidR="00543308" w:rsidRPr="00543308" w:rsidRDefault="00543308" w:rsidP="00543308">
                                    <w:pPr>
                                      <w:jc w:val="right"/>
                                      <w:rPr>
                                        <w:rFonts w:ascii="Arial" w:eastAsia="Times New Roman" w:hAnsi="Arial" w:cs="Arial"/>
                                        <w:color w:val="000000"/>
                                        <w:sz w:val="24"/>
                                        <w:szCs w:val="24"/>
                                        <w:lang w:eastAsia="nl-NL"/>
                                      </w:rPr>
                                    </w:pPr>
                                  </w:p>
                                </w:tc>
                              </w:tr>
                            </w:tbl>
                            <w:p w14:paraId="3A7AAB59" w14:textId="77777777" w:rsidR="00543308" w:rsidRPr="00543308" w:rsidRDefault="00543308" w:rsidP="00543308">
                              <w:pPr>
                                <w:rPr>
                                  <w:rFonts w:ascii="Arial" w:eastAsia="Times New Roman" w:hAnsi="Arial" w:cs="Arial"/>
                                  <w:color w:val="000000"/>
                                  <w:sz w:val="24"/>
                                  <w:szCs w:val="24"/>
                                  <w:lang w:eastAsia="nl-NL"/>
                                </w:rPr>
                              </w:pPr>
                            </w:p>
                          </w:tc>
                        </w:tr>
                      </w:tbl>
                      <w:p w14:paraId="65DBC170" w14:textId="77777777" w:rsidR="00543308" w:rsidRPr="00543308" w:rsidRDefault="00543308" w:rsidP="00543308">
                        <w:pPr>
                          <w:rPr>
                            <w:rFonts w:ascii="Arial" w:eastAsia="Times New Roman" w:hAnsi="Arial" w:cs="Arial"/>
                            <w:color w:val="000000"/>
                            <w:sz w:val="24"/>
                            <w:szCs w:val="24"/>
                            <w:lang w:eastAsia="nl-NL"/>
                          </w:rPr>
                        </w:pPr>
                      </w:p>
                    </w:tc>
                  </w:tr>
                </w:tbl>
                <w:p w14:paraId="16818FF6" w14:textId="77777777" w:rsidR="00543308" w:rsidRPr="00543308" w:rsidRDefault="00543308" w:rsidP="00543308">
                  <w:pPr>
                    <w:jc w:val="center"/>
                    <w:rPr>
                      <w:rFonts w:ascii="Arial" w:eastAsia="Times New Roman" w:hAnsi="Arial" w:cs="Arial"/>
                      <w:color w:val="000000"/>
                      <w:sz w:val="24"/>
                      <w:szCs w:val="24"/>
                      <w:lang w:eastAsia="nl-NL"/>
                    </w:rPr>
                  </w:pPr>
                </w:p>
              </w:tc>
            </w:tr>
          </w:tbl>
          <w:p w14:paraId="5B05E533" w14:textId="77777777" w:rsidR="00543308" w:rsidRPr="00543308" w:rsidRDefault="00543308" w:rsidP="00543308">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43308" w:rsidRPr="00543308" w14:paraId="3B428F92" w14:textId="77777777">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43308" w:rsidRPr="00543308" w14:paraId="2B1D41DD" w14:textId="77777777">
                    <w:trPr>
                      <w:tblCellSpacing w:w="0" w:type="dxa"/>
                      <w:jc w:val="center"/>
                    </w:trPr>
                    <w:tc>
                      <w:tcPr>
                        <w:tcW w:w="0" w:type="auto"/>
                        <w:vAlign w:val="center"/>
                        <w:hideMark/>
                      </w:tcPr>
                      <w:p w14:paraId="0C36BDD5"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205C"/>
                            <w:sz w:val="2"/>
                            <w:szCs w:val="2"/>
                            <w:lang w:eastAsia="nl-NL"/>
                          </w:rPr>
                          <w:drawing>
                            <wp:inline distT="0" distB="0" distL="0" distR="0" wp14:anchorId="3637C08A" wp14:editId="13E23697">
                              <wp:extent cx="5715000" cy="2857500"/>
                              <wp:effectExtent l="0" t="0" r="0" b="0"/>
                              <wp:docPr id="2" name="Afbeelding 2" descr="Afbeelding met gebouw, buiten, grond, lucht&#10;&#10;Automatisch gegenereerde beschrijvi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ebouw, buiten, grond, lucht&#10;&#10;Automatisch gegenereerde beschrijvi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14:paraId="1C747894" w14:textId="77777777" w:rsidR="00543308" w:rsidRPr="00543308" w:rsidRDefault="00543308" w:rsidP="00543308">
                  <w:pPr>
                    <w:jc w:val="center"/>
                    <w:rPr>
                      <w:rFonts w:ascii="Arial" w:eastAsia="Times New Roman" w:hAnsi="Arial" w:cs="Arial"/>
                      <w:color w:val="000000"/>
                      <w:sz w:val="24"/>
                      <w:szCs w:val="24"/>
                      <w:lang w:eastAsia="nl-NL"/>
                    </w:rPr>
                  </w:pPr>
                </w:p>
              </w:tc>
            </w:tr>
            <w:tr w:rsidR="00543308" w:rsidRPr="00543308" w14:paraId="79C1C7F8" w14:textId="77777777">
              <w:trPr>
                <w:trHeight w:val="600"/>
                <w:tblCellSpacing w:w="0" w:type="dxa"/>
              </w:trPr>
              <w:tc>
                <w:tcPr>
                  <w:tcW w:w="0" w:type="auto"/>
                  <w:vAlign w:val="center"/>
                  <w:hideMark/>
                </w:tcPr>
                <w:p w14:paraId="038AAAA9"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color w:val="000000"/>
                      <w:sz w:val="2"/>
                      <w:szCs w:val="2"/>
                      <w:lang w:eastAsia="nl-NL"/>
                    </w:rPr>
                    <w:t> </w:t>
                  </w:r>
                </w:p>
              </w:tc>
            </w:tr>
          </w:tbl>
          <w:p w14:paraId="1A21663D" w14:textId="77777777" w:rsidR="00543308" w:rsidRPr="00543308" w:rsidRDefault="00543308" w:rsidP="00543308">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43308" w:rsidRPr="00543308" w14:paraId="13B544CA"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43308" w:rsidRPr="00543308" w14:paraId="78235D43" w14:textId="77777777">
                    <w:trPr>
                      <w:tblCellSpacing w:w="0" w:type="dxa"/>
                      <w:jc w:val="center"/>
                    </w:trPr>
                    <w:tc>
                      <w:tcPr>
                        <w:tcW w:w="0" w:type="auto"/>
                        <w:tcMar>
                          <w:top w:w="0" w:type="dxa"/>
                          <w:left w:w="0" w:type="dxa"/>
                          <w:bottom w:w="135" w:type="dxa"/>
                          <w:right w:w="0" w:type="dxa"/>
                        </w:tcMar>
                        <w:hideMark/>
                      </w:tcPr>
                      <w:p w14:paraId="0E5BF06E" w14:textId="77777777" w:rsidR="00543308" w:rsidRPr="00543308" w:rsidRDefault="00543308" w:rsidP="00543308">
                        <w:pPr>
                          <w:spacing w:line="405" w:lineRule="atLeast"/>
                          <w:rPr>
                            <w:rFonts w:ascii="Arial" w:eastAsia="Times New Roman" w:hAnsi="Arial" w:cs="Arial"/>
                            <w:b/>
                            <w:bCs/>
                            <w:color w:val="00205C"/>
                            <w:sz w:val="36"/>
                            <w:szCs w:val="36"/>
                            <w:lang w:eastAsia="nl-NL"/>
                          </w:rPr>
                        </w:pPr>
                        <w:r w:rsidRPr="00543308">
                          <w:rPr>
                            <w:rFonts w:ascii="Arial" w:eastAsia="Times New Roman" w:hAnsi="Arial" w:cs="Arial"/>
                            <w:b/>
                            <w:bCs/>
                            <w:color w:val="00205C"/>
                            <w:sz w:val="36"/>
                            <w:szCs w:val="36"/>
                            <w:lang w:eastAsia="nl-NL"/>
                          </w:rPr>
                          <w:t>Bossche Zomer in de Spoorzone</w:t>
                        </w:r>
                      </w:p>
                    </w:tc>
                  </w:tr>
                  <w:tr w:rsidR="00543308" w:rsidRPr="00543308" w14:paraId="1295BD47" w14:textId="77777777">
                    <w:trPr>
                      <w:tblCellSpacing w:w="0" w:type="dxa"/>
                      <w:jc w:val="center"/>
                    </w:trPr>
                    <w:tc>
                      <w:tcPr>
                        <w:tcW w:w="0" w:type="auto"/>
                        <w:hideMark/>
                      </w:tcPr>
                      <w:p w14:paraId="7FBDC11B" w14:textId="77777777" w:rsidR="00543308" w:rsidRPr="00543308" w:rsidRDefault="00543308" w:rsidP="00543308">
                        <w:pPr>
                          <w:spacing w:line="360" w:lineRule="atLeast"/>
                          <w:rPr>
                            <w:rFonts w:ascii="Arial" w:eastAsia="Times New Roman" w:hAnsi="Arial" w:cs="Arial"/>
                            <w:color w:val="000000"/>
                            <w:sz w:val="24"/>
                            <w:szCs w:val="24"/>
                            <w:lang w:eastAsia="nl-NL"/>
                          </w:rPr>
                        </w:pPr>
                        <w:r w:rsidRPr="00543308">
                          <w:rPr>
                            <w:rFonts w:ascii="Arial" w:eastAsia="Times New Roman" w:hAnsi="Arial" w:cs="Arial"/>
                            <w:color w:val="000000"/>
                            <w:sz w:val="24"/>
                            <w:szCs w:val="24"/>
                            <w:lang w:eastAsia="nl-NL"/>
                          </w:rPr>
                          <w:t>Op 1 juli start de Bossche Zomer. Ook in de Spoorzone vinden er diverse activiteiten plaats: </w:t>
                        </w:r>
                      </w:p>
                      <w:p w14:paraId="2DA62D0F" w14:textId="77777777" w:rsidR="00543308" w:rsidRPr="00543308" w:rsidRDefault="00543308" w:rsidP="00543308">
                        <w:pPr>
                          <w:numPr>
                            <w:ilvl w:val="0"/>
                            <w:numId w:val="1"/>
                          </w:numPr>
                          <w:spacing w:before="100" w:beforeAutospacing="1" w:after="100" w:afterAutospacing="1" w:line="360" w:lineRule="atLeast"/>
                          <w:rPr>
                            <w:rFonts w:ascii="Arial" w:eastAsia="Times New Roman" w:hAnsi="Arial" w:cs="Arial"/>
                            <w:color w:val="000000"/>
                            <w:sz w:val="24"/>
                            <w:szCs w:val="24"/>
                            <w:lang w:eastAsia="nl-NL"/>
                          </w:rPr>
                        </w:pPr>
                        <w:hyperlink r:id="rId23" w:tgtFrame="_blank" w:history="1">
                          <w:r w:rsidRPr="00543308">
                            <w:rPr>
                              <w:rFonts w:ascii="Arial" w:eastAsia="Times New Roman" w:hAnsi="Arial" w:cs="Arial"/>
                              <w:color w:val="00205C"/>
                              <w:sz w:val="24"/>
                              <w:szCs w:val="24"/>
                              <w:u w:val="single"/>
                              <w:lang w:eastAsia="nl-NL"/>
                            </w:rPr>
                            <w:t>Costa del Silo</w:t>
                          </w:r>
                        </w:hyperlink>
                        <w:r w:rsidRPr="00543308">
                          <w:rPr>
                            <w:rFonts w:ascii="Arial" w:eastAsia="Times New Roman" w:hAnsi="Arial" w:cs="Arial"/>
                            <w:color w:val="000000"/>
                            <w:sz w:val="24"/>
                            <w:szCs w:val="24"/>
                            <w:lang w:eastAsia="nl-NL"/>
                          </w:rPr>
                          <w:t> op de Tramkade.</w:t>
                        </w:r>
                      </w:p>
                      <w:p w14:paraId="5B1B62DA" w14:textId="77777777" w:rsidR="00543308" w:rsidRPr="00543308" w:rsidRDefault="00543308" w:rsidP="00543308">
                        <w:pPr>
                          <w:numPr>
                            <w:ilvl w:val="0"/>
                            <w:numId w:val="1"/>
                          </w:numPr>
                          <w:spacing w:before="100" w:beforeAutospacing="1" w:after="100" w:afterAutospacing="1" w:line="360" w:lineRule="atLeast"/>
                          <w:rPr>
                            <w:rFonts w:ascii="Arial" w:eastAsia="Times New Roman" w:hAnsi="Arial" w:cs="Arial"/>
                            <w:color w:val="000000"/>
                            <w:sz w:val="24"/>
                            <w:szCs w:val="24"/>
                            <w:lang w:eastAsia="nl-NL"/>
                          </w:rPr>
                        </w:pPr>
                        <w:r w:rsidRPr="00543308">
                          <w:rPr>
                            <w:rFonts w:ascii="Arial" w:eastAsia="Times New Roman" w:hAnsi="Arial" w:cs="Arial"/>
                            <w:color w:val="000000"/>
                            <w:sz w:val="24"/>
                            <w:szCs w:val="24"/>
                            <w:lang w:eastAsia="nl-NL"/>
                          </w:rPr>
                          <w:t>Vanaf 7 juli is er weer een Buitenbios bij de </w:t>
                        </w:r>
                        <w:hyperlink r:id="rId24" w:tgtFrame="_blank" w:history="1">
                          <w:r w:rsidRPr="00543308">
                            <w:rPr>
                              <w:rFonts w:ascii="Arial" w:eastAsia="Times New Roman" w:hAnsi="Arial" w:cs="Arial"/>
                              <w:color w:val="00205C"/>
                              <w:sz w:val="24"/>
                              <w:szCs w:val="24"/>
                              <w:u w:val="single"/>
                              <w:lang w:eastAsia="nl-NL"/>
                            </w:rPr>
                            <w:t>Verkadefabriek</w:t>
                          </w:r>
                        </w:hyperlink>
                        <w:r w:rsidRPr="00543308">
                          <w:rPr>
                            <w:rFonts w:ascii="Arial" w:eastAsia="Times New Roman" w:hAnsi="Arial" w:cs="Arial"/>
                            <w:color w:val="000000"/>
                            <w:sz w:val="24"/>
                            <w:szCs w:val="24"/>
                            <w:lang w:eastAsia="nl-NL"/>
                          </w:rPr>
                          <w:t>.</w:t>
                        </w:r>
                      </w:p>
                      <w:p w14:paraId="44AC2D32" w14:textId="77777777" w:rsidR="00543308" w:rsidRPr="00543308" w:rsidRDefault="00543308" w:rsidP="00543308">
                        <w:pPr>
                          <w:numPr>
                            <w:ilvl w:val="0"/>
                            <w:numId w:val="1"/>
                          </w:numPr>
                          <w:spacing w:before="100" w:beforeAutospacing="1" w:after="100" w:afterAutospacing="1" w:line="360" w:lineRule="atLeast"/>
                          <w:rPr>
                            <w:rFonts w:ascii="Arial" w:eastAsia="Times New Roman" w:hAnsi="Arial" w:cs="Arial"/>
                            <w:color w:val="000000"/>
                            <w:sz w:val="24"/>
                            <w:szCs w:val="24"/>
                            <w:lang w:eastAsia="nl-NL"/>
                          </w:rPr>
                        </w:pPr>
                        <w:r w:rsidRPr="00543308">
                          <w:rPr>
                            <w:rFonts w:ascii="Arial" w:eastAsia="Times New Roman" w:hAnsi="Arial" w:cs="Arial"/>
                            <w:color w:val="000000"/>
                            <w:sz w:val="24"/>
                            <w:szCs w:val="24"/>
                            <w:lang w:eastAsia="nl-NL"/>
                          </w:rPr>
                          <w:t>Op elke eerste zondag van de maand spelen ze bij Brouwpodium </w:t>
                        </w:r>
                        <w:hyperlink r:id="rId25" w:tgtFrame="_blank" w:history="1">
                          <w:r w:rsidRPr="00543308">
                            <w:rPr>
                              <w:rFonts w:ascii="Arial" w:eastAsia="Times New Roman" w:hAnsi="Arial" w:cs="Arial"/>
                              <w:color w:val="00205C"/>
                              <w:sz w:val="24"/>
                              <w:szCs w:val="24"/>
                              <w:u w:val="single"/>
                              <w:lang w:eastAsia="nl-NL"/>
                            </w:rPr>
                            <w:t>Bossche Brouwers</w:t>
                          </w:r>
                        </w:hyperlink>
                        <w:r w:rsidRPr="00543308">
                          <w:rPr>
                            <w:rFonts w:ascii="Arial" w:eastAsia="Times New Roman" w:hAnsi="Arial" w:cs="Arial"/>
                            <w:color w:val="000000"/>
                            <w:sz w:val="24"/>
                            <w:szCs w:val="24"/>
                            <w:lang w:eastAsia="nl-NL"/>
                          </w:rPr>
                          <w:t xml:space="preserve"> aan de Vaart de </w:t>
                        </w:r>
                        <w:proofErr w:type="spellStart"/>
                        <w:r w:rsidRPr="00543308">
                          <w:rPr>
                            <w:rFonts w:ascii="Arial" w:eastAsia="Times New Roman" w:hAnsi="Arial" w:cs="Arial"/>
                            <w:color w:val="000000"/>
                            <w:sz w:val="24"/>
                            <w:szCs w:val="24"/>
                            <w:lang w:eastAsia="nl-NL"/>
                          </w:rPr>
                          <w:t>PubQuiz</w:t>
                        </w:r>
                        <w:proofErr w:type="spellEnd"/>
                        <w:r w:rsidRPr="00543308">
                          <w:rPr>
                            <w:rFonts w:ascii="Arial" w:eastAsia="Times New Roman" w:hAnsi="Arial" w:cs="Arial"/>
                            <w:color w:val="000000"/>
                            <w:sz w:val="24"/>
                            <w:szCs w:val="24"/>
                            <w:lang w:eastAsia="nl-NL"/>
                          </w:rPr>
                          <w:t>.</w:t>
                        </w:r>
                      </w:p>
                      <w:p w14:paraId="1C4EB580" w14:textId="77777777" w:rsidR="00543308" w:rsidRPr="00543308" w:rsidRDefault="00543308" w:rsidP="00543308">
                        <w:pPr>
                          <w:spacing w:line="360" w:lineRule="atLeast"/>
                          <w:rPr>
                            <w:rFonts w:ascii="Arial" w:eastAsia="Times New Roman" w:hAnsi="Arial" w:cs="Arial"/>
                            <w:color w:val="000000"/>
                            <w:sz w:val="24"/>
                            <w:szCs w:val="24"/>
                            <w:lang w:eastAsia="nl-NL"/>
                          </w:rPr>
                        </w:pPr>
                        <w:r w:rsidRPr="00543308">
                          <w:rPr>
                            <w:rFonts w:ascii="Arial" w:eastAsia="Times New Roman" w:hAnsi="Arial" w:cs="Arial"/>
                            <w:color w:val="000000"/>
                            <w:sz w:val="24"/>
                            <w:szCs w:val="24"/>
                            <w:lang w:eastAsia="nl-NL"/>
                          </w:rPr>
                          <w:t>Kom gezellig een kijkje nemen!</w:t>
                        </w:r>
                      </w:p>
                    </w:tc>
                  </w:tr>
                </w:tbl>
                <w:p w14:paraId="158B151A" w14:textId="77777777" w:rsidR="00543308" w:rsidRPr="00543308" w:rsidRDefault="00543308" w:rsidP="00543308">
                  <w:pPr>
                    <w:jc w:val="center"/>
                    <w:rPr>
                      <w:rFonts w:ascii="Arial" w:eastAsia="Times New Roman" w:hAnsi="Arial" w:cs="Arial"/>
                      <w:color w:val="000000"/>
                      <w:sz w:val="24"/>
                      <w:szCs w:val="24"/>
                      <w:lang w:eastAsia="nl-NL"/>
                    </w:rPr>
                  </w:pPr>
                </w:p>
              </w:tc>
            </w:tr>
          </w:tbl>
          <w:p w14:paraId="2C1CB1A8" w14:textId="77777777" w:rsidR="00543308" w:rsidRPr="00543308" w:rsidRDefault="00543308" w:rsidP="00543308">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43308" w:rsidRPr="00543308" w14:paraId="7EFFC9EB"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43308" w:rsidRPr="00543308" w14:paraId="79B52A9C" w14:textId="77777777">
                    <w:trPr>
                      <w:trHeight w:val="15"/>
                      <w:tblCellSpacing w:w="0" w:type="dxa"/>
                      <w:jc w:val="center"/>
                    </w:trPr>
                    <w:tc>
                      <w:tcPr>
                        <w:tcW w:w="0" w:type="auto"/>
                        <w:shd w:val="clear" w:color="auto" w:fill="AD9156"/>
                        <w:vAlign w:val="center"/>
                        <w:hideMark/>
                      </w:tcPr>
                      <w:p w14:paraId="63D83D51" w14:textId="77777777" w:rsidR="00543308" w:rsidRPr="00543308" w:rsidRDefault="00543308" w:rsidP="00543308">
                        <w:pPr>
                          <w:spacing w:line="0" w:lineRule="atLeast"/>
                          <w:rPr>
                            <w:rFonts w:ascii="Arial" w:eastAsia="Times New Roman" w:hAnsi="Arial" w:cs="Arial"/>
                            <w:color w:val="000000"/>
                            <w:sz w:val="2"/>
                            <w:szCs w:val="2"/>
                            <w:lang w:eastAsia="nl-NL"/>
                          </w:rPr>
                        </w:pPr>
                        <w:r w:rsidRPr="00543308">
                          <w:rPr>
                            <w:rFonts w:ascii="Arial" w:eastAsia="Times New Roman" w:hAnsi="Arial" w:cs="Arial"/>
                            <w:noProof/>
                            <w:color w:val="000000"/>
                            <w:sz w:val="2"/>
                            <w:szCs w:val="2"/>
                            <w:lang w:eastAsia="nl-NL"/>
                          </w:rPr>
                          <w:drawing>
                            <wp:inline distT="0" distB="0" distL="0" distR="0" wp14:anchorId="68550B21" wp14:editId="2198EDBF">
                              <wp:extent cx="9525" cy="9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63088E0" w14:textId="77777777" w:rsidR="00543308" w:rsidRPr="00543308" w:rsidRDefault="00543308" w:rsidP="00543308">
                  <w:pPr>
                    <w:jc w:val="center"/>
                    <w:rPr>
                      <w:rFonts w:ascii="Arial" w:eastAsia="Times New Roman" w:hAnsi="Arial" w:cs="Arial"/>
                      <w:color w:val="000000"/>
                      <w:sz w:val="24"/>
                      <w:szCs w:val="24"/>
                      <w:lang w:eastAsia="nl-NL"/>
                    </w:rPr>
                  </w:pPr>
                </w:p>
              </w:tc>
            </w:tr>
          </w:tbl>
          <w:p w14:paraId="35F246B1" w14:textId="77777777" w:rsidR="00543308" w:rsidRPr="00543308" w:rsidRDefault="00543308" w:rsidP="00543308">
            <w:pPr>
              <w:rPr>
                <w:rFonts w:ascii="Arial" w:eastAsia="Times New Roman" w:hAnsi="Arial" w:cs="Arial"/>
                <w:color w:val="000000"/>
                <w:sz w:val="24"/>
                <w:szCs w:val="24"/>
                <w:lang w:eastAsia="nl-NL"/>
              </w:rPr>
            </w:pPr>
          </w:p>
        </w:tc>
      </w:tr>
    </w:tbl>
    <w:p w14:paraId="3F933A46" w14:textId="77777777" w:rsidR="00EC4DF2" w:rsidRDefault="00EC4DF2"/>
    <w:sectPr w:rsidR="00EC4DF2" w:rsidSect="00881A4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E4B80"/>
    <w:multiLevelType w:val="multilevel"/>
    <w:tmpl w:val="8AF4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734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08"/>
    <w:rsid w:val="00543308"/>
    <w:rsid w:val="005F0B07"/>
    <w:rsid w:val="00881A42"/>
    <w:rsid w:val="00EC4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870F"/>
  <w15:chartTrackingRefBased/>
  <w15:docId w15:val="{22CB5A7B-7DE0-4D93-A021-F42B3F31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43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944266">
      <w:bodyDiv w:val="1"/>
      <w:marLeft w:val="0"/>
      <w:marRight w:val="0"/>
      <w:marTop w:val="0"/>
      <w:marBottom w:val="0"/>
      <w:divBdr>
        <w:top w:val="none" w:sz="0" w:space="0" w:color="auto"/>
        <w:left w:val="none" w:sz="0" w:space="0" w:color="auto"/>
        <w:bottom w:val="none" w:sz="0" w:space="0" w:color="auto"/>
        <w:right w:val="none" w:sz="0" w:space="0" w:color="auto"/>
      </w:divBdr>
      <w:divsChild>
        <w:div w:id="23980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spotler.com/ct/m3/k1/CgcwspyAMJOvBJJ_OVIpeP0SLllhsDsNyW4Q7PkAQmhzsNtEJWJKPLmuGKtOACq235ganfaOMlo55uKUduf1Sg/fzZTVPfYqjtSvPD"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spotler.com/ct/m3/k1/Lz2PG6WuN8nkhnklJHfPwvVaJNUTobfc93bGLniLEWbQU8B3lGgQAPEcpfe3j0m13BfkwvHq2HK25KBVUg08NQ/njgNy6kKMAakVyE"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c.spotler.com/ct/m3/k1/cU5hFCqWx6nk4Lk00wS7t_WU5B53ntMT7lXCnjS7YK-b8T5PkdqEYIenqSbA8_FdZPjbXqLmThTGw82z-8sfAQ/EzSAhAujzcrncL3" TargetMode="External"/><Relationship Id="rId25" Type="http://schemas.openxmlformats.org/officeDocument/2006/relationships/hyperlink" Target="https://c.spotler.com/ct/m3/k1/IhgNk2E_P2GRN-aSvVR7PfBGzEOhuTPBUkbr2r_rRlUovCHfT4Z9B6uhKQ35qf4W9CKFQTRVaYokJ9DiGjECyw/6bkSY3m6SbBrn7f" TargetMode="External"/><Relationship Id="rId2" Type="http://schemas.openxmlformats.org/officeDocument/2006/relationships/styles" Target="styles.xml"/><Relationship Id="rId16" Type="http://schemas.openxmlformats.org/officeDocument/2006/relationships/hyperlink" Target="https://c.spotler.com/ct/m3/k1/gLFmzLVs62J-U2q2SZOehOk7nwQ8Hl1i8sENuYghrjO5ptW4_bbZRjXa_6FF6-nGrlC9C6RhvkLjTI9fTK8qYw/NYJwZGeXvQTPySs" TargetMode="External"/><Relationship Id="rId20" Type="http://schemas.openxmlformats.org/officeDocument/2006/relationships/hyperlink" Target="https://c.spotler.com/ct/m3/k1/AeFN6toJZWE2F1vHFrqULe_OptO3ZYfCH0aQzJ_5SvwaZG9kX7ofwJV6FhNsInDlfJlMCTR_2_HN4Vg-QRgBpw/VPd3qQYL4M8BZzZ" TargetMode="External"/><Relationship Id="rId1" Type="http://schemas.openxmlformats.org/officeDocument/2006/relationships/numbering" Target="numbering.xml"/><Relationship Id="rId6" Type="http://schemas.openxmlformats.org/officeDocument/2006/relationships/hyperlink" Target="https://c.spotler.com/ct/m3/k1/QziiU8O1MgN9Xakq8GvJoIXBEXkX4rDVPKWZQMdE5S1CfsZoKcxBJBuGiWLHajFZI77OY2LhaowuUifN7vtk2g/tcBNY5e58t2jGPb" TargetMode="External"/><Relationship Id="rId11" Type="http://schemas.openxmlformats.org/officeDocument/2006/relationships/hyperlink" Target="https://c.spotler.com/ct/m3/k1/z18XymIAbJoDAxc-k7z4hqb7JAiMJuz9Gs2L4Wesl9CXQuZrjGbaV9mxF-yBJn0flaiT9j3UPHtLbiRzztAl-g/B2KqcSEGtIz2gHC" TargetMode="External"/><Relationship Id="rId24" Type="http://schemas.openxmlformats.org/officeDocument/2006/relationships/hyperlink" Target="https://c.spotler.com/ct/m3/k1/VEVZvANJ3M7d8S_LhdBj_0de4NVnGuV1h4Q1n7L30M0H0LHGHIF3w1-wPhetURuv74LJFP27UKGlXsUnnhQ-EQ/PSmmsraRJUQKRuy" TargetMode="External"/><Relationship Id="rId5" Type="http://schemas.openxmlformats.org/officeDocument/2006/relationships/hyperlink" Target="https://c.spotler.com/ct/m3/k1/jMdMbkvOhoQviz67_iggZTYPdLfNHZaj5hy5KBgQVQQLNfj0AOkgR6V5rD5W4GH2Xwl0N9aSm66gxfw7iuT9_A/Vx5yPLLuKJN74zW" TargetMode="External"/><Relationship Id="rId15" Type="http://schemas.openxmlformats.org/officeDocument/2006/relationships/image" Target="media/image5.jpeg"/><Relationship Id="rId23" Type="http://schemas.openxmlformats.org/officeDocument/2006/relationships/hyperlink" Target="https://c.spotler.com/ct/m3/k1/_mG-O_N19Lc4ZM16zYddyhfeOoQKlhiN2J97O93BBAJd74zRg3xChlwZF925TlG8LMQ-jgDn8l0GtMs8N3jgGg/bcAzKWiqnUYZr5b" TargetMode="External"/><Relationship Id="rId10" Type="http://schemas.openxmlformats.org/officeDocument/2006/relationships/hyperlink" Target="https://c.spotler.com/ct/m3/k1/RA8q9qLxr4_sdZxIVEB0d4Bnc4AqXEBfizX55s7gVN3tULyyUot0CxQGc1QgrRu4RWRqfnk_hFqUtX8q8yxVIg/mBbaLZdY4WGesvL" TargetMode="External"/><Relationship Id="rId19" Type="http://schemas.openxmlformats.org/officeDocument/2006/relationships/hyperlink" Target="https://c.spotler.com/ct/m3/k1/_q1zzAg0tmG-uuOmbpsRe5AQOFKinPUhTnoZopHTrJg0CkUnvObFvNCzKGBHcFD-HBd3e0EdiwcpFNe_JJnGIg/SDk9RRZ4sxxFyrd"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c.spotler.com/ct/m3/k1/sii0MPEp87g-rPj2_VC669B8_pHc47nlDxt9xxWr-jNSkJ0yS1ZG7ssIst7z5aoOyjZyYTZl3V8JKSgAmR2__w/EcdBFuEX2snXbkb"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800</Words>
  <Characters>4401</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Deijl</dc:creator>
  <cp:keywords/>
  <dc:description/>
  <cp:lastModifiedBy>Kees Deijl</cp:lastModifiedBy>
  <cp:revision>2</cp:revision>
  <dcterms:created xsi:type="dcterms:W3CDTF">2022-06-23T18:03:00Z</dcterms:created>
  <dcterms:modified xsi:type="dcterms:W3CDTF">2022-06-23T18:03:00Z</dcterms:modified>
</cp:coreProperties>
</file>